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D28FA" w14:textId="13E90E5D" w:rsidR="00DE0527" w:rsidRPr="00D02B19" w:rsidRDefault="00FC4D81" w:rsidP="00652F80">
      <w:pPr>
        <w:tabs>
          <w:tab w:val="left" w:pos="990"/>
        </w:tabs>
        <w:rPr>
          <w:b/>
          <w:szCs w:val="28"/>
        </w:rPr>
      </w:pPr>
      <w:r>
        <w:rPr>
          <w:b/>
          <w:noProof/>
          <w:sz w:val="20"/>
          <w:szCs w:val="28"/>
        </w:rPr>
        <mc:AlternateContent>
          <mc:Choice Requires="wps">
            <w:drawing>
              <wp:anchor distT="0" distB="0" distL="114300" distR="114300" simplePos="0" relativeHeight="251658241" behindDoc="0" locked="0" layoutInCell="0" allowOverlap="1" wp14:anchorId="1E3DB56A" wp14:editId="114FE61F">
                <wp:simplePos x="0" y="0"/>
                <wp:positionH relativeFrom="column">
                  <wp:posOffset>2244090</wp:posOffset>
                </wp:positionH>
                <wp:positionV relativeFrom="paragraph">
                  <wp:posOffset>304</wp:posOffset>
                </wp:positionV>
                <wp:extent cx="4389120" cy="421005"/>
                <wp:effectExtent l="0" t="0" r="508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421005"/>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CAD7E" w14:textId="77777777" w:rsidR="00806E8E" w:rsidRDefault="00806E8E">
                            <w:pPr>
                              <w:jc w:val="center"/>
                              <w:rPr>
                                <w:rFonts w:ascii="Arial" w:hAnsi="Arial"/>
                                <w:b/>
                                <w:snapToGrid w:val="0"/>
                                <w:color w:val="000000"/>
                                <w:sz w:val="46"/>
                              </w:rPr>
                            </w:pPr>
                            <w:r>
                              <w:rPr>
                                <w:rFonts w:ascii="Arial" w:hAnsi="Arial"/>
                                <w:b/>
                                <w:snapToGrid w:val="0"/>
                                <w:color w:val="000000"/>
                                <w:sz w:val="46"/>
                              </w:rPr>
                              <w:t>Communiqué de presse</w:t>
                            </w:r>
                          </w:p>
                          <w:p w14:paraId="7D988446" w14:textId="77777777" w:rsidR="00806E8E" w:rsidRDefault="00806E8E">
                            <w:pPr>
                              <w:jc w:val="center"/>
                              <w:rPr>
                                <w:rFonts w:ascii="Arial" w:hAnsi="Arial"/>
                                <w:snapToGrid w:val="0"/>
                                <w:color w:val="000000"/>
                                <w:sz w:val="48"/>
                              </w:rPr>
                            </w:pPr>
                          </w:p>
                          <w:p w14:paraId="5F1778E6" w14:textId="77777777" w:rsidR="00806E8E" w:rsidRDefault="00806E8E">
                            <w:pPr>
                              <w:jc w:val="center"/>
                              <w:rPr>
                                <w:rFonts w:ascii="Arial" w:hAnsi="Arial"/>
                                <w:snapToGrid w:val="0"/>
                                <w:color w:val="000000"/>
                                <w:sz w:val="48"/>
                              </w:rPr>
                            </w:pPr>
                          </w:p>
                          <w:p w14:paraId="2285F8FB" w14:textId="77777777" w:rsidR="00806E8E" w:rsidRDefault="00806E8E">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E3DB56A" id="Rectangle 3" o:spid="_x0000_s1026" style="position:absolute;margin-left:176.7pt;margin-top:0;width:345.6pt;height:33.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" o:allowincell="f" fillcolor="#fc0" stroked="f">
                <o:lock v:ext="edit" grouping="t"/>
                <v:textbox>
                  <w:txbxContent>
                    <w:p w14:paraId="49FCAD7E" w14:textId="77777777" w:rsidR="00806E8E" w:rsidRDefault="00806E8E">
                      <w:pPr>
                        <w:jc w:val="center"/>
                        <w:rPr>
                          <w:rFonts w:ascii="Arial" w:hAnsi="Arial"/>
                          <w:b/>
                          <w:snapToGrid w:val="0"/>
                          <w:color w:val="000000"/>
                          <w:sz w:val="46"/>
                        </w:rPr>
                      </w:pPr>
                      <w:r>
                        <w:rPr>
                          <w:b/>
                          <w:snapToGrid w:val="0"/>
                          <w:color w:val="000000"/>
                          <w:sz w:val="46"/>
                          <w:rFonts w:ascii="Arial" w:hAnsi="Arial"/>
                        </w:rPr>
                        <w:t>Communiqué de presse</w:t>
                      </w:r>
                    </w:p>
                    <w:p w14:paraId="7D988446" w14:textId="77777777" w:rsidR="00806E8E" w:rsidRDefault="00806E8E">
                      <w:pPr>
                        <w:jc w:val="center"/>
                        <w:rPr>
                          <w:rFonts w:ascii="Arial" w:hAnsi="Arial"/>
                          <w:snapToGrid w:val="0"/>
                          <w:color w:val="000000"/>
                          <w:sz w:val="48"/>
                        </w:rPr>
                      </w:pPr>
                    </w:p>
                    <w:p w14:paraId="5F1778E6" w14:textId="77777777" w:rsidR="00806E8E" w:rsidRDefault="00806E8E">
                      <w:pPr>
                        <w:jc w:val="center"/>
                        <w:rPr>
                          <w:rFonts w:ascii="Arial" w:hAnsi="Arial"/>
                          <w:snapToGrid w:val="0"/>
                          <w:color w:val="000000"/>
                          <w:sz w:val="48"/>
                        </w:rPr>
                      </w:pPr>
                    </w:p>
                    <w:p w14:paraId="2285F8FB" w14:textId="77777777" w:rsidR="00806E8E" w:rsidRDefault="00806E8E">
                      <w:pPr>
                        <w:jc w:val="center"/>
                        <w:rPr>
                          <w:snapToGrid w:val="0"/>
                          <w:color w:val="000000"/>
                          <w:sz w:val="48"/>
                        </w:rPr>
                      </w:pPr>
                    </w:p>
                  </w:txbxContent>
                </v:textbox>
                <w10:wrap type="topAndBottom"/>
              </v:rect>
            </w:pict>
          </mc:Fallback>
        </mc:AlternateContent>
      </w:r>
      <w:r>
        <w:rPr>
          <w:b/>
          <w:noProof/>
          <w:sz w:val="20"/>
          <w:szCs w:val="28"/>
        </w:rPr>
        <w:drawing>
          <wp:anchor distT="0" distB="0" distL="114300" distR="114300" simplePos="0" relativeHeight="251658240" behindDoc="0" locked="0" layoutInCell="0" allowOverlap="1" wp14:anchorId="40657388" wp14:editId="3DC73534">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Pr>
          <w:b/>
          <w:szCs w:val="28"/>
        </w:rPr>
        <w:t xml:space="preserve"> </w:t>
      </w:r>
      <w:r>
        <w:rPr>
          <w:b/>
          <w:szCs w:val="28"/>
        </w:rPr>
        <w:tab/>
      </w:r>
    </w:p>
    <w:p w14:paraId="3189FF8C" w14:textId="77777777" w:rsidR="00DE0527" w:rsidRPr="00D02B19" w:rsidRDefault="00DE0527">
      <w:pPr>
        <w:rPr>
          <w:b/>
          <w:szCs w:val="28"/>
        </w:rPr>
      </w:pPr>
    </w:p>
    <w:p w14:paraId="161D7A19" w14:textId="79D0E74B" w:rsidR="00652F80" w:rsidRPr="00D02B19" w:rsidRDefault="00652F80" w:rsidP="00652F80">
      <w:pPr>
        <w:rPr>
          <w:b/>
          <w:color w:val="000000"/>
          <w:sz w:val="28"/>
        </w:rPr>
      </w:pPr>
      <w:r>
        <w:rPr>
          <w:b/>
          <w:color w:val="000000"/>
          <w:sz w:val="28"/>
        </w:rPr>
        <w:t>Pour une diffusion mondiale : mai 2023</w:t>
      </w:r>
    </w:p>
    <w:p w14:paraId="03E1DB91" w14:textId="6B7076FD" w:rsidR="00D93BE1" w:rsidRPr="00D02B19" w:rsidRDefault="00D93BE1" w:rsidP="00D93BE1">
      <w:pPr>
        <w:rPr>
          <w:color w:val="000000"/>
        </w:rPr>
      </w:pPr>
      <w:r>
        <w:rPr>
          <w:color w:val="000000"/>
        </w:rPr>
        <w:t>Numéro de publication : 102PR23</w:t>
      </w:r>
    </w:p>
    <w:p w14:paraId="0AB0EBEC" w14:textId="77777777" w:rsidR="00DE0527" w:rsidRPr="00D02B19" w:rsidRDefault="00DE0527">
      <w:pPr>
        <w:rPr>
          <w:color w:val="000000"/>
        </w:rPr>
      </w:pPr>
    </w:p>
    <w:p w14:paraId="40577096" w14:textId="54ED204D" w:rsidR="00D93BE1" w:rsidRDefault="00027D64" w:rsidP="0003583D">
      <w:pPr>
        <w:spacing w:after="120"/>
        <w:rPr>
          <w:b/>
          <w:sz w:val="32"/>
          <w:szCs w:val="32"/>
        </w:rPr>
      </w:pPr>
      <w:r>
        <w:rPr>
          <w:b/>
          <w:sz w:val="32"/>
          <w:szCs w:val="32"/>
        </w:rPr>
        <w:t>Le nouveau bouteur Cat</w:t>
      </w:r>
      <w:r>
        <w:rPr>
          <w:b/>
          <w:sz w:val="32"/>
          <w:szCs w:val="32"/>
          <w:vertAlign w:val="superscript"/>
        </w:rPr>
        <w:t>®</w:t>
      </w:r>
      <w:r>
        <w:rPr>
          <w:b/>
          <w:sz w:val="32"/>
          <w:szCs w:val="32"/>
        </w:rPr>
        <w:t xml:space="preserve"> D10 est plus productif, plus efficace, plus durable et plus facile à entretenir </w:t>
      </w:r>
    </w:p>
    <w:p w14:paraId="7586F8A4" w14:textId="77777777" w:rsidR="00DE0527" w:rsidRPr="00D02B19" w:rsidRDefault="00DE0527"/>
    <w:p w14:paraId="28C6995F" w14:textId="695E376B" w:rsidR="000F3DB4" w:rsidRPr="00D02B19" w:rsidRDefault="00CE61DC" w:rsidP="00216FC5">
      <w:pPr>
        <w:spacing w:line="360" w:lineRule="auto"/>
      </w:pPr>
      <w:r>
        <w:t>Doté d'une technologie de pointe, le bouteur durable Cat</w:t>
      </w:r>
      <w:r>
        <w:rPr>
          <w:vertAlign w:val="superscript"/>
        </w:rPr>
        <w:t>®</w:t>
      </w:r>
      <w:r>
        <w:t xml:space="preserve"> D10 consomme moins de carburant, augmente la productivité et améliore le temps de fonctionnement. Dotée d'un convertisseur de couple à embrayage statorique et d'un système hydraulique à détection de charge, la nouvelle conception est jusqu'à 6 % plus efficace que le D10T2 Cat. La combinaison d'une technologie améliorée, d'une plus longue durée de vie des composants, de vidanges d'huile plus fréquentes et d'une plus grande facilité d'entretien réduit les coûts d'entretien et de réparation jusqu'à 8 %, ce qui permet au nouveau D10 d'offrir un faible coût de propriété inégalé dans l'industrie. </w:t>
      </w:r>
    </w:p>
    <w:p w14:paraId="65F6A175" w14:textId="77777777" w:rsidR="003500F8" w:rsidRPr="00D02B19" w:rsidRDefault="003500F8" w:rsidP="00216FC5">
      <w:pPr>
        <w:spacing w:line="360" w:lineRule="auto"/>
      </w:pPr>
    </w:p>
    <w:p w14:paraId="4C8975C5" w14:textId="799A004A" w:rsidR="00E35F58" w:rsidRDefault="00051C96" w:rsidP="00E6355B">
      <w:pPr>
        <w:spacing w:line="360" w:lineRule="auto"/>
      </w:pPr>
      <w:r>
        <w:t xml:space="preserve">Le nouveau D10 est équipé du moteur C27 Cat, qui offre des solutions de post-traitement pour répondre aux normes d'émissions Tier 4 Final/EU Stage V de l'EPA des États-Unis ainsi qu'aux normes d'émissions équivalentes Tier 2 pour répondre aux besoins du marché mondial. Afin de maximiser les matériaux déplacés par litre de carburant, le C27 modifie les réglages de puissance en fonction du sens de déplacement afin d'offrir jusqu'à 20 % de puissance supplémentaire en marche arrière, ce qui réduit les temps de cycle. Outre des gains de productivité allant jusqu'à 3 %, le nouveau D10 offre un avantage en termes de consommation de carburant allant jusqu'à 4 % par rapport au D10T2 et jusqu'à 10 % par rapport au D10T. </w:t>
      </w:r>
    </w:p>
    <w:p w14:paraId="1B6E348F" w14:textId="77777777" w:rsidR="009F2618" w:rsidRDefault="009F2618" w:rsidP="00E6355B">
      <w:pPr>
        <w:spacing w:line="360" w:lineRule="auto"/>
      </w:pPr>
    </w:p>
    <w:p w14:paraId="38FADC48" w14:textId="1EF7E22D" w:rsidR="009F2618" w:rsidRDefault="00C24399" w:rsidP="00E6355B">
      <w:pPr>
        <w:spacing w:line="360" w:lineRule="auto"/>
      </w:pPr>
      <w:r>
        <w:t xml:space="preserve">Le nouveau convertisseur de couple du bouteur, doté d'un embrayage de stator, libère automatiquement le stator lorsque la multiplication du couple n'est pas nécessaire, ce qui améliore l'efficacité de la chaîne cinématique et réduit la consommation de carburant. En cas de charge élevée et de ralentissement, l'embrayage du stator se bloque sans que l'opérateur ait à intervenir. Le circuit hydraulique à détection de charge fournit plus de puissance au sol pour une meilleure réactivité et un meilleur rendement énergétique. </w:t>
      </w:r>
    </w:p>
    <w:p w14:paraId="25559703" w14:textId="77777777" w:rsidR="00E35F58" w:rsidRDefault="00E35F58" w:rsidP="00E6355B">
      <w:pPr>
        <w:spacing w:line="360" w:lineRule="auto"/>
      </w:pPr>
    </w:p>
    <w:p w14:paraId="21A4253D" w14:textId="15C82253" w:rsidR="00C17784" w:rsidRPr="001114DD" w:rsidRDefault="00C17784" w:rsidP="00C17784">
      <w:pPr>
        <w:spacing w:line="360" w:lineRule="auto"/>
        <w:rPr>
          <w:b/>
          <w:bCs/>
        </w:rPr>
      </w:pPr>
      <w:r>
        <w:rPr>
          <w:b/>
          <w:bCs/>
        </w:rPr>
        <w:lastRenderedPageBreak/>
        <w:t>Technologie de pointe</w:t>
      </w:r>
    </w:p>
    <w:p w14:paraId="49B18998" w14:textId="5CE7A688" w:rsidR="00216FC5" w:rsidRDefault="00377AFA" w:rsidP="00216FC5">
      <w:pPr>
        <w:spacing w:line="360" w:lineRule="auto"/>
      </w:pPr>
      <w:r>
        <w:t xml:space="preserve">La nouvelle cabine du D10 crée non seulement un environnement de travail confortable qui réduit le bruit, les vibrations, le stress et la fatigue, mais c'est aussi une plate-forme électronique intégrée conçue pour maximiser la productivité. Le nouvel écran tactile multicolore de l'opérateur surveille les performances de la machine et permet d'adapter rapidement les paramètres de la machine à l'application. </w:t>
      </w:r>
    </w:p>
    <w:p w14:paraId="69132896" w14:textId="77777777" w:rsidR="000B135F" w:rsidRPr="00D02B19" w:rsidRDefault="000B135F" w:rsidP="00216FC5">
      <w:pPr>
        <w:spacing w:line="360" w:lineRule="auto"/>
      </w:pPr>
    </w:p>
    <w:p w14:paraId="65002FAC" w14:textId="26ACA3E1" w:rsidR="009C1E8C" w:rsidRDefault="00E83A4F" w:rsidP="009C1E8C">
      <w:pPr>
        <w:spacing w:line="360" w:lineRule="auto"/>
      </w:pPr>
      <w:r>
        <w:t xml:space="preserve">Le D10 innovant d'aujourd'hui tire parti d'une gamme de technologies embarquées et est prêt à intégrer les avancées technologiques de demain. Dotée de série d'une double inclinaison et d'une assistance automatisée à la lame (ABA), la machine réduit la charge de travail de l'opérateur en automatisant le mouvement de la lame vers des positions prédéfinies de chargement, de transport et d'écartement. En outre, le bouteur peut être adapté aux conditions du site grâce à de nombreuses technologies en option conçues pour accroître la productivité et l'efficacité, notamment : </w:t>
      </w:r>
    </w:p>
    <w:p w14:paraId="0BC1BF24" w14:textId="7D5FE9F5" w:rsidR="00D53A35" w:rsidRDefault="008F5111" w:rsidP="00D53A35">
      <w:pPr>
        <w:pStyle w:val="ListParagraph"/>
        <w:numPr>
          <w:ilvl w:val="0"/>
          <w:numId w:val="1"/>
        </w:numPr>
        <w:spacing w:line="360" w:lineRule="auto"/>
      </w:pPr>
      <w:r>
        <w:t xml:space="preserve">AutoCarry™, qui permet un contrôle automatique de la lame pendant le segment de portage </w:t>
      </w:r>
    </w:p>
    <w:p w14:paraId="39ACCB8F" w14:textId="27F283FA" w:rsidR="00223BB3" w:rsidRDefault="00223BB3" w:rsidP="00D53A35">
      <w:pPr>
        <w:pStyle w:val="ListParagraph"/>
        <w:numPr>
          <w:ilvl w:val="0"/>
          <w:numId w:val="1"/>
        </w:numPr>
        <w:spacing w:line="360" w:lineRule="auto"/>
      </w:pPr>
      <w:r>
        <w:t xml:space="preserve">La commande de nivellement 3D Cat qui positionne précisément le tranchant de la lame pour obtenir des nivellements constants </w:t>
      </w:r>
    </w:p>
    <w:p w14:paraId="1824C35C" w14:textId="2F749EE7" w:rsidR="00D559DD" w:rsidRDefault="00D559DD" w:rsidP="00D53A35">
      <w:pPr>
        <w:pStyle w:val="ListParagraph"/>
        <w:numPr>
          <w:ilvl w:val="0"/>
          <w:numId w:val="1"/>
        </w:numPr>
        <w:spacing w:line="360" w:lineRule="auto"/>
      </w:pPr>
      <w:r>
        <w:t xml:space="preserve">La commande automatique du Ripper minimise le patinage des chenilles en contrôlant et en réglant automatiquement le régime du moteur et la profondeur du Ripper </w:t>
      </w:r>
    </w:p>
    <w:p w14:paraId="53693C17" w14:textId="77777777" w:rsidR="00B8772A" w:rsidRDefault="00B8772A" w:rsidP="009C1E8C">
      <w:pPr>
        <w:spacing w:line="360" w:lineRule="auto"/>
      </w:pPr>
    </w:p>
    <w:p w14:paraId="4DF7AA8D" w14:textId="4817A5CF" w:rsidR="00B8772A" w:rsidRDefault="005C6AEB" w:rsidP="009C1E8C">
      <w:pPr>
        <w:spacing w:line="360" w:lineRule="auto"/>
      </w:pPr>
      <w:r>
        <w:t xml:space="preserve">Sorti d'usine capable d'intégrer les technologies Cat MineStar™, le D10 optimise l'efficacité du nivellement et offre des capacités de commande à distance pour préserver la sécurité et le confort du conducteur. MineStar Terrain avec commande automatique des lames intègre les automatismes complets, la charge de la lame et la protection contre les surcouts dans le système de commande afin d'augmenter la productivité et de diminuer la consommation de carburant. Il minimise les surcoupements, les débordements et la manutention pour réduire les coûts. </w:t>
      </w:r>
    </w:p>
    <w:p w14:paraId="6ED16A5E" w14:textId="77777777" w:rsidR="00C1617E" w:rsidRDefault="00C1617E" w:rsidP="009C1E8C">
      <w:pPr>
        <w:spacing w:line="360" w:lineRule="auto"/>
      </w:pPr>
    </w:p>
    <w:p w14:paraId="2C792B4E" w14:textId="5E30AF34" w:rsidR="00C1617E" w:rsidRPr="00D02B19" w:rsidRDefault="008322FE" w:rsidP="009C1E8C">
      <w:pPr>
        <w:spacing w:line="360" w:lineRule="auto"/>
      </w:pPr>
      <w:r>
        <w:t xml:space="preserve">La commande MineStar Command pour le remblayage, disponible en option, s'intègre parfaitement aux systèmes électroniques et hydrauliques du nouveau D10 afin de permettre un fonctionnement à distance avec un délai réduit et une réponse rapide aux commandes. Ne nécessitant aucun réseau sur site, la console portable et légère Command permet une commande à distance rapide et efficace en visibilité directe jusqu'à 400 m (1 312 ft) pour une visibilité optimale de l'opérateur. Pour les opérations hors ligne, le poste de commande est doté d'un siège confortable et de commandes familières permettant de commander des machines individuelles sur site ou à des kilomètres de distance. </w:t>
      </w:r>
    </w:p>
    <w:p w14:paraId="5331CFA5" w14:textId="77777777" w:rsidR="00EF4CDB" w:rsidRPr="00D02B19" w:rsidRDefault="00EF4CDB" w:rsidP="009C1E8C">
      <w:pPr>
        <w:spacing w:line="360" w:lineRule="auto"/>
      </w:pPr>
    </w:p>
    <w:p w14:paraId="517576A3" w14:textId="737C877D" w:rsidR="00104B16" w:rsidRPr="001114DD" w:rsidRDefault="00000087" w:rsidP="00104B16">
      <w:pPr>
        <w:spacing w:line="360" w:lineRule="auto"/>
        <w:rPr>
          <w:b/>
          <w:bCs/>
        </w:rPr>
      </w:pPr>
      <w:r>
        <w:rPr>
          <w:b/>
          <w:bCs/>
        </w:rPr>
        <w:t xml:space="preserve">Durable et facile à entretenir </w:t>
      </w:r>
    </w:p>
    <w:p w14:paraId="3A1378B5" w14:textId="19784BF9" w:rsidR="00727DFD" w:rsidRDefault="00313969" w:rsidP="00104B16">
      <w:pPr>
        <w:spacing w:line="360" w:lineRule="auto"/>
      </w:pPr>
      <w:r>
        <w:t xml:space="preserve">Les principaux composants du D10, y compris le châssis et le groupe motopropulseur, sont conçus pour être reconstruits à l'aide de pièces et de composants neufs, remanufacturés ou d'occasion, afin d'offrir une seconde vie rentable et des performances identiques à celles d'un véhicule neuf, pour une fraction du prix. Les améliorations apportées à l'ensemble du groupe motopropulseur contribuent à prolonger la durée de vie des composants. Le châssis extra-robuste à durée de vie étendue (HDXL) en option avec le train de roulement DuraLink™ réduit l'usure des festons, présente une durée de vie des joints de bague de 8 000 heures et offre une durée de vie de 20 à 40 % supérieure à celle du train de roulement extra-robuste.  </w:t>
      </w:r>
    </w:p>
    <w:p w14:paraId="664FBF1B" w14:textId="77777777" w:rsidR="00727DFD" w:rsidRDefault="00727DFD" w:rsidP="00104B16">
      <w:pPr>
        <w:spacing w:line="360" w:lineRule="auto"/>
      </w:pPr>
    </w:p>
    <w:p w14:paraId="22551B17" w14:textId="17E212DB" w:rsidR="00104B16" w:rsidRDefault="00680367" w:rsidP="00104B16">
      <w:pPr>
        <w:spacing w:line="360" w:lineRule="auto"/>
      </w:pPr>
      <w:r>
        <w:t xml:space="preserve">La conception du D10 facilite l'entretien et la maintenance grâce à des caractéristiques telles que les nouveaux paliers de tourillon de bras de poussée remplaçables, de sorte que le bouteur passe moins de temps à l'atelier et plus de temps à bouter. Le compartiment moteur remanié intègre un système de refroidissement à plan unique qui résiste jusqu'à 30 % mieux au colmatage et améliore la dissipation de la chaleur pour prolonger la durée de vie des composants. La nouvelle porte du radiateur, facile d'accès, facilite le nettoyage. D'une capacité accrue de 50 %, le nouveau carter d'huile améliore la qualité moyenne de l'huile et prolonge les intervalles de vidange jusqu'à 250 heures supplémentaires. </w:t>
      </w:r>
    </w:p>
    <w:p w14:paraId="12B2D658" w14:textId="77777777" w:rsidR="0080762B" w:rsidRDefault="0080762B" w:rsidP="0080762B">
      <w:pPr>
        <w:spacing w:line="360" w:lineRule="auto"/>
      </w:pPr>
    </w:p>
    <w:p w14:paraId="31E7B645" w14:textId="11F33B4D" w:rsidR="003529A2" w:rsidRDefault="00C8009B" w:rsidP="00104B16">
      <w:pPr>
        <w:spacing w:line="360" w:lineRule="auto"/>
      </w:pPr>
      <w:r>
        <w:t>Faisant partie du nouvel ensemble technologique standard du D10, les fonctions Remote Flash et Dépannage améliorent l'efficacité de l'entretien. La fonction Dépannage à distance permet au concessionnaire d'effectuer des tests de diagnostic à distance pendant que la machine est en fonctionnement, afin de réduire les temps d'arrêt. La fonction Remote Flash permet au concessionnaire d'envoyer des mises à jour logicielles à la machine, de sorte que le D10 fonctionne avec le logiciel le plus récent afin d'optimiser les performances et la productivité de l'équipement.</w:t>
      </w:r>
    </w:p>
    <w:p w14:paraId="09661B9F" w14:textId="77777777" w:rsidR="00C62A75" w:rsidRDefault="00C62A75" w:rsidP="00216FC5">
      <w:pPr>
        <w:spacing w:line="360" w:lineRule="auto"/>
      </w:pPr>
    </w:p>
    <w:p w14:paraId="38F7D7F1" w14:textId="55597323" w:rsidR="00216FC5" w:rsidRPr="00D02B19" w:rsidRDefault="007A2443" w:rsidP="00216FC5">
      <w:pPr>
        <w:spacing w:line="360" w:lineRule="auto"/>
      </w:pPr>
      <w:r>
        <w:t>Pour plus d'informations sur le nouveau bouteur Cat D10, vous pouvez contacter un concessionnaire Cat ou visiter le site :</w:t>
      </w:r>
      <w:r>
        <w:rPr>
          <w:iCs/>
        </w:rPr>
        <w:t xml:space="preserve"> </w:t>
      </w:r>
      <w:hyperlink r:id="rId12" w:history="1">
        <w:r>
          <w:rPr>
            <w:rStyle w:val="Hyperlink"/>
            <w:iCs/>
          </w:rPr>
          <w:t>https://www.cat.com</w:t>
        </w:r>
      </w:hyperlink>
      <w:r>
        <w:rPr>
          <w:iCs/>
        </w:rPr>
        <w:t xml:space="preserve">. </w:t>
      </w:r>
    </w:p>
    <w:p w14:paraId="5A5600DE" w14:textId="77777777" w:rsidR="00DE0527" w:rsidRPr="00D02B19" w:rsidRDefault="00DE0527">
      <w:pPr>
        <w:spacing w:line="360" w:lineRule="auto"/>
        <w:jc w:val="center"/>
        <w:rPr>
          <w:b/>
        </w:rPr>
      </w:pPr>
      <w:r>
        <w:rPr>
          <w:b/>
        </w:rPr>
        <w:t># # #</w:t>
      </w:r>
    </w:p>
    <w:p w14:paraId="3E78B77B" w14:textId="77777777" w:rsidR="00CB04DE" w:rsidRPr="00D02B19" w:rsidRDefault="00CB04DE" w:rsidP="00ED7D52">
      <w:pPr>
        <w:pStyle w:val="BodyText2"/>
        <w:jc w:val="both"/>
        <w:rPr>
          <w:rFonts w:ascii="Times New Roman" w:hAnsi="Times New Roman"/>
          <w:b w:val="0"/>
          <w:sz w:val="22"/>
          <w:szCs w:val="22"/>
        </w:rPr>
      </w:pPr>
      <w:r>
        <w:rPr>
          <w:rFonts w:ascii="Times New Roman" w:hAnsi="Times New Roman"/>
          <w:b w:val="0"/>
          <w:sz w:val="22"/>
          <w:szCs w:val="22"/>
        </w:rPr>
        <w:t>CAT, CATERPILLAR, FAISONS LE TRAVAIL, leurs logos respectifs, « Caterpillar Corporate Yellow », la tenue commerciale « Power Edge » et Cat « Modern Hex », ainsi que l’identité d’entreprise et de produit utilisés dans le présent document, sont des marques déposées de Caterpillar et ne peuvent être utilisés sans autorisation.</w:t>
      </w:r>
    </w:p>
    <w:p w14:paraId="3823B5BD" w14:textId="77777777" w:rsidR="00740923" w:rsidRPr="00D02B19" w:rsidRDefault="00740923" w:rsidP="00CB04DE">
      <w:pPr>
        <w:pStyle w:val="BodyText2"/>
        <w:jc w:val="left"/>
        <w:rPr>
          <w:rFonts w:ascii="Times New Roman" w:hAnsi="Times New Roman"/>
          <w:b w:val="0"/>
          <w:sz w:val="22"/>
          <w:szCs w:val="22"/>
        </w:rPr>
      </w:pPr>
    </w:p>
    <w:p w14:paraId="4CFFD526" w14:textId="5620F866" w:rsidR="00DE0527" w:rsidRPr="00D02B19" w:rsidRDefault="00DE0527">
      <w:pPr>
        <w:pStyle w:val="BodyText2"/>
        <w:rPr>
          <w:rFonts w:ascii="Times New Roman" w:hAnsi="Times New Roman"/>
          <w:b w:val="0"/>
          <w:sz w:val="22"/>
          <w:szCs w:val="22"/>
        </w:rPr>
      </w:pPr>
      <w:r>
        <w:rPr>
          <w:rFonts w:ascii="Times New Roman" w:hAnsi="Times New Roman"/>
          <w:b w:val="0"/>
          <w:sz w:val="22"/>
          <w:szCs w:val="22"/>
        </w:rPr>
        <w:t xml:space="preserve">©2023 Caterpillar Tous droits réservés </w:t>
      </w:r>
    </w:p>
    <w:p w14:paraId="0DA0E335" w14:textId="77777777" w:rsidR="00D70DE7" w:rsidRPr="00D02B19" w:rsidRDefault="00D70DE7">
      <w:pPr>
        <w:pStyle w:val="BodyText2"/>
        <w:rPr>
          <w:rFonts w:ascii="Times New Roman" w:hAnsi="Times New Roman"/>
          <w:b w:val="0"/>
          <w:sz w:val="22"/>
          <w:szCs w:val="22"/>
        </w:rPr>
      </w:pPr>
    </w:p>
    <w:p w14:paraId="703917E8" w14:textId="77777777" w:rsidR="00BA7330" w:rsidRPr="00D02B19" w:rsidRDefault="00BA7330" w:rsidP="00BA7330">
      <w:pPr>
        <w:pStyle w:val="BodyText2"/>
        <w:jc w:val="left"/>
        <w:rPr>
          <w:rFonts w:ascii="Times New Roman" w:hAnsi="Times New Roman"/>
        </w:rPr>
      </w:pPr>
    </w:p>
    <w:tbl>
      <w:tblPr>
        <w:tblW w:w="9025" w:type="dxa"/>
        <w:jc w:val="center"/>
        <w:tblLayout w:type="fixed"/>
        <w:tblLook w:val="0000" w:firstRow="0" w:lastRow="0" w:firstColumn="0" w:lastColumn="0" w:noHBand="0" w:noVBand="0"/>
      </w:tblPr>
      <w:tblGrid>
        <w:gridCol w:w="1926"/>
        <w:gridCol w:w="7099"/>
      </w:tblGrid>
      <w:tr w:rsidR="00DE0527" w:rsidRPr="00D02B19" w14:paraId="7CB5D653" w14:textId="77777777" w:rsidTr="00D70DE7">
        <w:trPr>
          <w:trHeight w:val="219"/>
          <w:jc w:val="center"/>
        </w:trPr>
        <w:tc>
          <w:tcPr>
            <w:tcW w:w="1926" w:type="dxa"/>
          </w:tcPr>
          <w:p w14:paraId="59570D33" w14:textId="77777777" w:rsidR="00DE0527" w:rsidRPr="00D02B19" w:rsidRDefault="00DE0527">
            <w:pPr>
              <w:pStyle w:val="Header"/>
              <w:rPr>
                <w:b/>
                <w:sz w:val="22"/>
                <w:lang w:val="en-GB"/>
              </w:rPr>
            </w:pPr>
            <w:r>
              <w:rPr>
                <w:b/>
                <w:sz w:val="22"/>
              </w:rPr>
              <w:t>Demandes de presse</w:t>
            </w:r>
          </w:p>
        </w:tc>
        <w:tc>
          <w:tcPr>
            <w:tcW w:w="7099" w:type="dxa"/>
          </w:tcPr>
          <w:p w14:paraId="7BA24959" w14:textId="77777777" w:rsidR="00DE0527" w:rsidRPr="00D02B19" w:rsidRDefault="00DE0527">
            <w:pPr>
              <w:pStyle w:val="Header"/>
              <w:rPr>
                <w:b/>
                <w:bCs/>
                <w:sz w:val="22"/>
                <w:lang w:val="en-GB"/>
              </w:rPr>
            </w:pPr>
            <w:r>
              <w:rPr>
                <w:b/>
                <w:bCs/>
                <w:sz w:val="22"/>
              </w:rPr>
              <w:t>Représentants des médias de la presse spécialisée Caterpillar</w:t>
            </w:r>
          </w:p>
          <w:p w14:paraId="1BE4C3C9" w14:textId="77777777" w:rsidR="00DE0527" w:rsidRPr="00D02B19" w:rsidRDefault="00DE0527">
            <w:pPr>
              <w:pStyle w:val="Header"/>
              <w:rPr>
                <w:i/>
                <w:sz w:val="22"/>
                <w:lang w:val="en-GB"/>
              </w:rPr>
            </w:pPr>
          </w:p>
          <w:p w14:paraId="3237B197" w14:textId="77777777" w:rsidR="00DE0527" w:rsidRPr="00D02B19" w:rsidRDefault="00DE0527">
            <w:pPr>
              <w:pStyle w:val="Header"/>
              <w:rPr>
                <w:i/>
                <w:sz w:val="22"/>
                <w:lang w:val="en-GB"/>
              </w:rPr>
            </w:pPr>
            <w:r>
              <w:rPr>
                <w:i/>
                <w:sz w:val="22"/>
              </w:rPr>
              <w:t>Amériques</w:t>
            </w:r>
          </w:p>
          <w:p w14:paraId="21BDF87E" w14:textId="77777777" w:rsidR="00A87240" w:rsidRDefault="00A87240" w:rsidP="00A87240">
            <w:pPr>
              <w:pStyle w:val="Header"/>
              <w:rPr>
                <w:sz w:val="22"/>
                <w:lang w:val="en-GB"/>
              </w:rPr>
            </w:pPr>
            <w:r>
              <w:rPr>
                <w:sz w:val="22"/>
              </w:rPr>
              <w:t xml:space="preserve">Kate Kenny : </w:t>
            </w:r>
            <w:hyperlink r:id="rId13" w:history="1">
              <w:r>
                <w:rPr>
                  <w:rStyle w:val="Hyperlink"/>
                </w:rPr>
                <w:t>K</w:t>
              </w:r>
              <w:r>
                <w:rPr>
                  <w:rStyle w:val="Hyperlink"/>
                  <w:sz w:val="22"/>
                </w:rPr>
                <w:t>enny_Kate@cat.com</w:t>
              </w:r>
            </w:hyperlink>
          </w:p>
          <w:p w14:paraId="522110C8" w14:textId="77777777" w:rsidR="00DE0527" w:rsidRPr="00D02B19" w:rsidRDefault="003C5AE2">
            <w:pPr>
              <w:pStyle w:val="Header"/>
              <w:rPr>
                <w:sz w:val="22"/>
                <w:lang w:val="en-GB"/>
              </w:rPr>
            </w:pPr>
            <w:r>
              <w:rPr>
                <w:sz w:val="22"/>
              </w:rPr>
              <w:t xml:space="preserve">Johanna Kelly : </w:t>
            </w:r>
            <w:hyperlink r:id="rId14" w:history="1">
              <w:r>
                <w:rPr>
                  <w:rStyle w:val="Hyperlink"/>
                  <w:sz w:val="22"/>
                </w:rPr>
                <w:t>Kelly_Johanna_L@cat.com</w:t>
              </w:r>
            </w:hyperlink>
            <w:r>
              <w:rPr>
                <w:sz w:val="22"/>
              </w:rPr>
              <w:t xml:space="preserve"> </w:t>
            </w:r>
          </w:p>
          <w:p w14:paraId="598D98FA" w14:textId="77777777" w:rsidR="00DE0527" w:rsidRPr="00D02B19" w:rsidRDefault="00DE0527">
            <w:pPr>
              <w:pStyle w:val="Header"/>
              <w:rPr>
                <w:sz w:val="22"/>
                <w:lang w:val="en-GB"/>
              </w:rPr>
            </w:pPr>
          </w:p>
          <w:p w14:paraId="2832A43C" w14:textId="77777777" w:rsidR="00DE0527" w:rsidRPr="00D02B19" w:rsidRDefault="00DE0527">
            <w:pPr>
              <w:pStyle w:val="Header"/>
              <w:rPr>
                <w:i/>
                <w:sz w:val="22"/>
                <w:lang w:val="en-GB"/>
              </w:rPr>
            </w:pPr>
            <w:r>
              <w:rPr>
                <w:i/>
                <w:sz w:val="22"/>
              </w:rPr>
              <w:t>Europe, Afrique, Moyen-Orient</w:t>
            </w:r>
          </w:p>
          <w:p w14:paraId="39D35D7A" w14:textId="77777777" w:rsidR="00DE0527" w:rsidRPr="00D02B19" w:rsidRDefault="00DE0527" w:rsidP="00BA7330">
            <w:pPr>
              <w:pStyle w:val="Header"/>
              <w:rPr>
                <w:sz w:val="22"/>
                <w:lang w:val="en-GB"/>
              </w:rPr>
            </w:pPr>
            <w:r>
              <w:rPr>
                <w:sz w:val="22"/>
              </w:rPr>
              <w:t xml:space="preserve">Francine Shore : </w:t>
            </w:r>
            <w:hyperlink r:id="rId15" w:history="1">
              <w:r>
                <w:rPr>
                  <w:rStyle w:val="Hyperlink"/>
                  <w:sz w:val="22"/>
                </w:rPr>
                <w:t>Shore_Francine_M@cat.com</w:t>
              </w:r>
            </w:hyperlink>
          </w:p>
        </w:tc>
      </w:tr>
      <w:tr w:rsidR="00DE0527" w:rsidRPr="00D02B19" w14:paraId="586CA44F" w14:textId="77777777" w:rsidTr="00D70DE7">
        <w:trPr>
          <w:trHeight w:val="219"/>
          <w:jc w:val="center"/>
        </w:trPr>
        <w:tc>
          <w:tcPr>
            <w:tcW w:w="1926" w:type="dxa"/>
          </w:tcPr>
          <w:p w14:paraId="66EC3984" w14:textId="77777777" w:rsidR="00DE0527" w:rsidRPr="00D02B19" w:rsidRDefault="00DE0527">
            <w:pPr>
              <w:pStyle w:val="Header"/>
              <w:rPr>
                <w:b/>
                <w:sz w:val="22"/>
                <w:lang w:val="en-GB"/>
              </w:rPr>
            </w:pPr>
          </w:p>
          <w:p w14:paraId="0F677777" w14:textId="77777777" w:rsidR="00DE0527" w:rsidRPr="00D02B19" w:rsidRDefault="00DE0527">
            <w:pPr>
              <w:pStyle w:val="Header"/>
              <w:rPr>
                <w:b/>
                <w:sz w:val="22"/>
                <w:lang w:val="en-GB"/>
              </w:rPr>
            </w:pPr>
            <w:r>
              <w:rPr>
                <w:b/>
                <w:sz w:val="22"/>
              </w:rPr>
              <w:t>Demandes des lecteurs</w:t>
            </w:r>
          </w:p>
        </w:tc>
        <w:tc>
          <w:tcPr>
            <w:tcW w:w="7099" w:type="dxa"/>
          </w:tcPr>
          <w:p w14:paraId="0F5EC309" w14:textId="77777777" w:rsidR="00DE0527" w:rsidRPr="00D02B19" w:rsidRDefault="00DE0527">
            <w:pPr>
              <w:pStyle w:val="Header"/>
              <w:tabs>
                <w:tab w:val="left" w:pos="4454"/>
              </w:tabs>
              <w:rPr>
                <w:b/>
                <w:bCs/>
                <w:sz w:val="22"/>
                <w:u w:val="single"/>
                <w:lang w:val="en-GB"/>
              </w:rPr>
            </w:pPr>
          </w:p>
          <w:bookmarkStart w:id="0" w:name="OLE_LINK2"/>
          <w:p w14:paraId="0A4A1DFA" w14:textId="43D15E02" w:rsidR="00D70DE7" w:rsidRPr="00D02B19" w:rsidRDefault="00DE0527" w:rsidP="008175EB">
            <w:pPr>
              <w:pStyle w:val="Header"/>
              <w:tabs>
                <w:tab w:val="left" w:pos="4454"/>
              </w:tabs>
              <w:rPr>
                <w:b/>
                <w:bCs/>
                <w:sz w:val="22"/>
                <w:u w:val="single"/>
                <w:lang w:val="en-GB"/>
              </w:rPr>
            </w:pPr>
            <w:r>
              <w:fldChar w:fldCharType="begin"/>
            </w:r>
            <w:r>
              <w:instrText>HYPERLINK "http://www.cat.com/requestCatinfo"</w:instrText>
            </w:r>
            <w:r>
              <w:fldChar w:fldCharType="separate"/>
            </w:r>
            <w:r>
              <w:rPr>
                <w:rStyle w:val="Hyperlink"/>
                <w:b/>
                <w:bCs/>
                <w:sz w:val="22"/>
              </w:rPr>
              <w:t>www.cat.com/requestCatinfo</w:t>
            </w:r>
            <w:r>
              <w:fldChar w:fldCharType="end"/>
            </w:r>
            <w:bookmarkEnd w:id="0"/>
            <w:r>
              <w:rPr>
                <w:b/>
                <w:bCs/>
                <w:sz w:val="22"/>
                <w:u w:val="single"/>
              </w:rPr>
              <w:t xml:space="preserve"> </w:t>
            </w:r>
          </w:p>
        </w:tc>
      </w:tr>
    </w:tbl>
    <w:p w14:paraId="5AE85625" w14:textId="77777777" w:rsidR="00DE0527" w:rsidRPr="00D02B19" w:rsidRDefault="00DE0527" w:rsidP="00995194">
      <w:pPr>
        <w:tabs>
          <w:tab w:val="left" w:pos="720"/>
          <w:tab w:val="left" w:pos="1260"/>
          <w:tab w:val="right" w:pos="5760"/>
          <w:tab w:val="right" w:pos="8640"/>
        </w:tabs>
        <w:autoSpaceDE w:val="0"/>
        <w:autoSpaceDN w:val="0"/>
        <w:adjustRightInd w:val="0"/>
        <w:rPr>
          <w:color w:val="231F20"/>
          <w:szCs w:val="20"/>
        </w:rPr>
      </w:pPr>
    </w:p>
    <w:sectPr w:rsidR="00DE0527" w:rsidRPr="00D02B19">
      <w:headerReference w:type="even" r:id="rId16"/>
      <w:headerReference w:type="default" r:id="rId17"/>
      <w:footerReference w:type="default" r:id="rId18"/>
      <w:footerReference w:type="first" r:id="rId19"/>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3F200" w14:textId="77777777" w:rsidR="00EE418D" w:rsidRDefault="00EE418D">
      <w:r>
        <w:separator/>
      </w:r>
    </w:p>
  </w:endnote>
  <w:endnote w:type="continuationSeparator" w:id="0">
    <w:p w14:paraId="5B92308E" w14:textId="77777777" w:rsidR="00EE418D" w:rsidRDefault="00EE418D">
      <w:r>
        <w:continuationSeparator/>
      </w:r>
    </w:p>
  </w:endnote>
  <w:endnote w:type="continuationNotice" w:id="1">
    <w:p w14:paraId="2B2ACE10" w14:textId="77777777" w:rsidR="00EE418D" w:rsidRDefault="00EE4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0000000000000000000"/>
    <w:charset w:val="00"/>
    <w:family w:val="swiss"/>
    <w:pitch w:val="variable"/>
    <w:sig w:usb0="00000003" w:usb1="00000000" w:usb2="00000000" w:usb3="00000000" w:csb0="00000001" w:csb1="00000000"/>
  </w:font>
  <w:font w:name="UniversLTCYR-57Condensed">
    <w:altName w:val="Cambria"/>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A2823" w14:textId="4F211092" w:rsidR="00806E8E" w:rsidRDefault="00FC4D81">
    <w:pPr>
      <w:pStyle w:val="Footer"/>
    </w:pPr>
    <w:r>
      <w:rPr>
        <w:noProof/>
      </w:rPr>
      <mc:AlternateContent>
        <mc:Choice Requires="wps">
          <w:drawing>
            <wp:anchor distT="0" distB="0" distL="114300" distR="114300" simplePos="0" relativeHeight="251658240" behindDoc="0" locked="0" layoutInCell="0" allowOverlap="1" wp14:anchorId="06954296" wp14:editId="777B455E">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1DCBF"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 Confidentiel vert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54296"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6961DCBF" w14:textId="77777777" w:rsidR="00806E8E" w:rsidRPr="009E6DE1" w:rsidRDefault="00806E8E" w:rsidP="009E6DE1">
                    <w:pPr>
                      <w:rPr>
                        <w:rFonts w:ascii="Calibri" w:hAnsi="Calibri" w:cs="Calibri"/>
                        <w:color w:val="737373"/>
                        <w:sz w:val="20"/>
                      </w:rPr>
                    </w:pPr>
                    <w:r>
                      <w:rPr>
                        <w:color w:val="737373"/>
                        <w:sz w:val="20"/>
                        <w:rFonts w:ascii="Calibri" w:hAnsi="Calibri" w:cs="Calibri"/>
                      </w:rPr>
                      <w:t>Caterpillar : Confidentiel vert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3B45" w14:textId="22C95D8D" w:rsidR="00806E8E" w:rsidRDefault="00FC4D81">
    <w:pPr>
      <w:pStyle w:val="Footer"/>
    </w:pPr>
    <w:r>
      <w:rPr>
        <w:noProof/>
      </w:rPr>
      <mc:AlternateContent>
        <mc:Choice Requires="wps">
          <w:drawing>
            <wp:anchor distT="0" distB="0" distL="114300" distR="114300" simplePos="0" relativeHeight="251658241" behindDoc="0" locked="0" layoutInCell="0" allowOverlap="1" wp14:anchorId="27282413" wp14:editId="3E6AD064">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7A70D" w14:textId="77777777" w:rsidR="00806E8E" w:rsidRPr="009E6DE1" w:rsidRDefault="00806E8E" w:rsidP="009E6DE1">
                          <w:pPr>
                            <w:rPr>
                              <w:rFonts w:ascii="Calibri" w:hAnsi="Calibri" w:cs="Calibri"/>
                              <w:color w:val="737373"/>
                              <w:sz w:val="20"/>
                            </w:rPr>
                          </w:pPr>
                          <w:r>
                            <w:rPr>
                              <w:rFonts w:ascii="Calibri" w:hAnsi="Calibri" w:cs="Calibri"/>
                              <w:color w:val="737373"/>
                              <w:sz w:val="20"/>
                            </w:rPr>
                            <w:t>Caterpillar : Confidentiel vert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82413"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4577A70D" w14:textId="77777777" w:rsidR="00806E8E" w:rsidRPr="009E6DE1" w:rsidRDefault="00806E8E" w:rsidP="009E6DE1">
                    <w:pPr>
                      <w:rPr>
                        <w:rFonts w:ascii="Calibri" w:hAnsi="Calibri" w:cs="Calibri"/>
                        <w:color w:val="737373"/>
                        <w:sz w:val="20"/>
                      </w:rPr>
                    </w:pPr>
                    <w:r>
                      <w:rPr>
                        <w:color w:val="737373"/>
                        <w:sz w:val="20"/>
                        <w:rFonts w:ascii="Calibri" w:hAnsi="Calibri" w:cs="Calibri"/>
                      </w:rPr>
                      <w:t>Caterpillar : Confidentiel vert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4D4BD" w14:textId="77777777" w:rsidR="00EE418D" w:rsidRDefault="00EE418D">
      <w:r>
        <w:separator/>
      </w:r>
    </w:p>
  </w:footnote>
  <w:footnote w:type="continuationSeparator" w:id="0">
    <w:p w14:paraId="29700592" w14:textId="77777777" w:rsidR="00EE418D" w:rsidRDefault="00EE418D">
      <w:r>
        <w:continuationSeparator/>
      </w:r>
    </w:p>
  </w:footnote>
  <w:footnote w:type="continuationNotice" w:id="1">
    <w:p w14:paraId="1471FAE8" w14:textId="77777777" w:rsidR="00EE418D" w:rsidRDefault="00EE41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EF351" w14:textId="77777777" w:rsidR="00806E8E" w:rsidRDefault="00806E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fldChar w:fldCharType="end"/>
    </w:r>
  </w:p>
  <w:p w14:paraId="5E795D5D" w14:textId="77777777" w:rsidR="00806E8E" w:rsidRDefault="00806E8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7AB61" w14:textId="77777777" w:rsidR="00806E8E" w:rsidRDefault="00806E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fldChar w:fldCharType="end"/>
    </w:r>
  </w:p>
  <w:p w14:paraId="0D5678CA" w14:textId="77777777" w:rsidR="00806E8E" w:rsidRDefault="00806E8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37435"/>
    <w:multiLevelType w:val="hybridMultilevel"/>
    <w:tmpl w:val="E410F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3952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087"/>
    <w:rsid w:val="00000B3F"/>
    <w:rsid w:val="00005C44"/>
    <w:rsid w:val="000074C1"/>
    <w:rsid w:val="00007EA8"/>
    <w:rsid w:val="0001022A"/>
    <w:rsid w:val="00010A00"/>
    <w:rsid w:val="00012E70"/>
    <w:rsid w:val="00015FA8"/>
    <w:rsid w:val="000201F7"/>
    <w:rsid w:val="00027D64"/>
    <w:rsid w:val="00030AEA"/>
    <w:rsid w:val="00030C68"/>
    <w:rsid w:val="00033CC2"/>
    <w:rsid w:val="0003451F"/>
    <w:rsid w:val="0003583D"/>
    <w:rsid w:val="00036C20"/>
    <w:rsid w:val="0003728B"/>
    <w:rsid w:val="00040E02"/>
    <w:rsid w:val="00051C96"/>
    <w:rsid w:val="0006273B"/>
    <w:rsid w:val="000653BD"/>
    <w:rsid w:val="000702AA"/>
    <w:rsid w:val="0007392C"/>
    <w:rsid w:val="00074EEE"/>
    <w:rsid w:val="0007708E"/>
    <w:rsid w:val="0008087C"/>
    <w:rsid w:val="00084DA8"/>
    <w:rsid w:val="00090B53"/>
    <w:rsid w:val="000928A0"/>
    <w:rsid w:val="00094620"/>
    <w:rsid w:val="00095EC3"/>
    <w:rsid w:val="0009603D"/>
    <w:rsid w:val="000A3B7E"/>
    <w:rsid w:val="000A7BBD"/>
    <w:rsid w:val="000B0DB0"/>
    <w:rsid w:val="000B135F"/>
    <w:rsid w:val="000B195D"/>
    <w:rsid w:val="000B1A17"/>
    <w:rsid w:val="000B1F65"/>
    <w:rsid w:val="000B3481"/>
    <w:rsid w:val="000B5530"/>
    <w:rsid w:val="000B574B"/>
    <w:rsid w:val="000B6F33"/>
    <w:rsid w:val="000B7989"/>
    <w:rsid w:val="000C040F"/>
    <w:rsid w:val="000C20D7"/>
    <w:rsid w:val="000C590D"/>
    <w:rsid w:val="000D05CE"/>
    <w:rsid w:val="000D09B8"/>
    <w:rsid w:val="000E1820"/>
    <w:rsid w:val="000E3065"/>
    <w:rsid w:val="000E6B15"/>
    <w:rsid w:val="000F1993"/>
    <w:rsid w:val="000F3DB4"/>
    <w:rsid w:val="001017CC"/>
    <w:rsid w:val="001020FD"/>
    <w:rsid w:val="00104004"/>
    <w:rsid w:val="00104B16"/>
    <w:rsid w:val="001114DD"/>
    <w:rsid w:val="00111CCF"/>
    <w:rsid w:val="00112B2F"/>
    <w:rsid w:val="00114521"/>
    <w:rsid w:val="00123840"/>
    <w:rsid w:val="0012443B"/>
    <w:rsid w:val="00127188"/>
    <w:rsid w:val="00131345"/>
    <w:rsid w:val="00132779"/>
    <w:rsid w:val="001348E9"/>
    <w:rsid w:val="00146E3C"/>
    <w:rsid w:val="001508B9"/>
    <w:rsid w:val="001606C8"/>
    <w:rsid w:val="001627B5"/>
    <w:rsid w:val="00164013"/>
    <w:rsid w:val="0016610A"/>
    <w:rsid w:val="001667A7"/>
    <w:rsid w:val="001667DB"/>
    <w:rsid w:val="00166CCA"/>
    <w:rsid w:val="00171CF8"/>
    <w:rsid w:val="00174A29"/>
    <w:rsid w:val="00174EA4"/>
    <w:rsid w:val="00176A0F"/>
    <w:rsid w:val="00176AB0"/>
    <w:rsid w:val="001846E0"/>
    <w:rsid w:val="00185E35"/>
    <w:rsid w:val="001904B0"/>
    <w:rsid w:val="00192FA6"/>
    <w:rsid w:val="00193114"/>
    <w:rsid w:val="001939EC"/>
    <w:rsid w:val="001979B1"/>
    <w:rsid w:val="001A093E"/>
    <w:rsid w:val="001A0A1A"/>
    <w:rsid w:val="001A32C4"/>
    <w:rsid w:val="001A3A6A"/>
    <w:rsid w:val="001B0565"/>
    <w:rsid w:val="001B4A4D"/>
    <w:rsid w:val="001B5B88"/>
    <w:rsid w:val="001B5D31"/>
    <w:rsid w:val="001B63CA"/>
    <w:rsid w:val="001C26E0"/>
    <w:rsid w:val="001C27E6"/>
    <w:rsid w:val="001C2AA8"/>
    <w:rsid w:val="001C700A"/>
    <w:rsid w:val="001C75CE"/>
    <w:rsid w:val="001D0C73"/>
    <w:rsid w:val="001D1386"/>
    <w:rsid w:val="001D16EB"/>
    <w:rsid w:val="001D1E0F"/>
    <w:rsid w:val="001D21E5"/>
    <w:rsid w:val="001D59D2"/>
    <w:rsid w:val="001E0B42"/>
    <w:rsid w:val="001E2E0D"/>
    <w:rsid w:val="001E2FEA"/>
    <w:rsid w:val="001E49E4"/>
    <w:rsid w:val="001F124F"/>
    <w:rsid w:val="001F3A76"/>
    <w:rsid w:val="001F4363"/>
    <w:rsid w:val="001F470A"/>
    <w:rsid w:val="001F5851"/>
    <w:rsid w:val="00202E7C"/>
    <w:rsid w:val="002041FA"/>
    <w:rsid w:val="002064E9"/>
    <w:rsid w:val="00207FE7"/>
    <w:rsid w:val="00211D5D"/>
    <w:rsid w:val="00212603"/>
    <w:rsid w:val="0021534C"/>
    <w:rsid w:val="00216094"/>
    <w:rsid w:val="00216FC5"/>
    <w:rsid w:val="00223BB3"/>
    <w:rsid w:val="00225F61"/>
    <w:rsid w:val="00226F1A"/>
    <w:rsid w:val="0023345D"/>
    <w:rsid w:val="00236E3E"/>
    <w:rsid w:val="0023723D"/>
    <w:rsid w:val="0024493E"/>
    <w:rsid w:val="00245F1F"/>
    <w:rsid w:val="00251689"/>
    <w:rsid w:val="002519CE"/>
    <w:rsid w:val="0025207C"/>
    <w:rsid w:val="0025263B"/>
    <w:rsid w:val="002572DE"/>
    <w:rsid w:val="00260FB8"/>
    <w:rsid w:val="00261148"/>
    <w:rsid w:val="0026195F"/>
    <w:rsid w:val="00265D72"/>
    <w:rsid w:val="00274661"/>
    <w:rsid w:val="00274B60"/>
    <w:rsid w:val="00276A57"/>
    <w:rsid w:val="002822C8"/>
    <w:rsid w:val="00283C49"/>
    <w:rsid w:val="0029115B"/>
    <w:rsid w:val="002911C1"/>
    <w:rsid w:val="00296D0C"/>
    <w:rsid w:val="002A0021"/>
    <w:rsid w:val="002A0311"/>
    <w:rsid w:val="002A29A5"/>
    <w:rsid w:val="002A5CB5"/>
    <w:rsid w:val="002A611A"/>
    <w:rsid w:val="002A6F44"/>
    <w:rsid w:val="002B0218"/>
    <w:rsid w:val="002B092E"/>
    <w:rsid w:val="002B1016"/>
    <w:rsid w:val="002B3F02"/>
    <w:rsid w:val="002B4B74"/>
    <w:rsid w:val="002B5E7C"/>
    <w:rsid w:val="002B6D61"/>
    <w:rsid w:val="002C3D77"/>
    <w:rsid w:val="002C4962"/>
    <w:rsid w:val="002C544C"/>
    <w:rsid w:val="002D3141"/>
    <w:rsid w:val="002D496B"/>
    <w:rsid w:val="002D63B0"/>
    <w:rsid w:val="002E1998"/>
    <w:rsid w:val="002E2641"/>
    <w:rsid w:val="002E343A"/>
    <w:rsid w:val="002E6E36"/>
    <w:rsid w:val="002F09D3"/>
    <w:rsid w:val="002F6C71"/>
    <w:rsid w:val="002F75E9"/>
    <w:rsid w:val="002F79AD"/>
    <w:rsid w:val="00300CAC"/>
    <w:rsid w:val="003022A6"/>
    <w:rsid w:val="00305D95"/>
    <w:rsid w:val="003072F8"/>
    <w:rsid w:val="003107CF"/>
    <w:rsid w:val="0031085B"/>
    <w:rsid w:val="00313969"/>
    <w:rsid w:val="00320A3E"/>
    <w:rsid w:val="0032162E"/>
    <w:rsid w:val="003262B0"/>
    <w:rsid w:val="003325D0"/>
    <w:rsid w:val="00333D21"/>
    <w:rsid w:val="0033418B"/>
    <w:rsid w:val="00334B70"/>
    <w:rsid w:val="003351DA"/>
    <w:rsid w:val="0033589C"/>
    <w:rsid w:val="00342DFB"/>
    <w:rsid w:val="003500F8"/>
    <w:rsid w:val="003529A2"/>
    <w:rsid w:val="00355D6B"/>
    <w:rsid w:val="003616BB"/>
    <w:rsid w:val="00362D35"/>
    <w:rsid w:val="0037011D"/>
    <w:rsid w:val="00372D50"/>
    <w:rsid w:val="00374888"/>
    <w:rsid w:val="00375020"/>
    <w:rsid w:val="00375C36"/>
    <w:rsid w:val="0037770C"/>
    <w:rsid w:val="00377AFA"/>
    <w:rsid w:val="0038484A"/>
    <w:rsid w:val="00384F57"/>
    <w:rsid w:val="00385219"/>
    <w:rsid w:val="00385BB6"/>
    <w:rsid w:val="00387388"/>
    <w:rsid w:val="00390715"/>
    <w:rsid w:val="00391E58"/>
    <w:rsid w:val="0039503A"/>
    <w:rsid w:val="003960DB"/>
    <w:rsid w:val="003A0F51"/>
    <w:rsid w:val="003A41C3"/>
    <w:rsid w:val="003B035E"/>
    <w:rsid w:val="003B039B"/>
    <w:rsid w:val="003B09E5"/>
    <w:rsid w:val="003B3987"/>
    <w:rsid w:val="003B6C27"/>
    <w:rsid w:val="003C00D6"/>
    <w:rsid w:val="003C2B24"/>
    <w:rsid w:val="003C54D4"/>
    <w:rsid w:val="003C5AE2"/>
    <w:rsid w:val="003C5FB6"/>
    <w:rsid w:val="003C715C"/>
    <w:rsid w:val="003C792D"/>
    <w:rsid w:val="003C7A79"/>
    <w:rsid w:val="003D3937"/>
    <w:rsid w:val="003D47A7"/>
    <w:rsid w:val="003D7297"/>
    <w:rsid w:val="003E036B"/>
    <w:rsid w:val="003E365B"/>
    <w:rsid w:val="003E3BD3"/>
    <w:rsid w:val="003F0053"/>
    <w:rsid w:val="003F0D3C"/>
    <w:rsid w:val="003F1084"/>
    <w:rsid w:val="003F3390"/>
    <w:rsid w:val="003F3797"/>
    <w:rsid w:val="003F552D"/>
    <w:rsid w:val="003F6E68"/>
    <w:rsid w:val="003F7E94"/>
    <w:rsid w:val="004068C5"/>
    <w:rsid w:val="00406ABA"/>
    <w:rsid w:val="00407635"/>
    <w:rsid w:val="00413A62"/>
    <w:rsid w:val="00414372"/>
    <w:rsid w:val="00415543"/>
    <w:rsid w:val="00416178"/>
    <w:rsid w:val="00416877"/>
    <w:rsid w:val="0041736C"/>
    <w:rsid w:val="004201B5"/>
    <w:rsid w:val="00420B7E"/>
    <w:rsid w:val="00421620"/>
    <w:rsid w:val="004230B2"/>
    <w:rsid w:val="0042629F"/>
    <w:rsid w:val="00435DC9"/>
    <w:rsid w:val="00437942"/>
    <w:rsid w:val="004430B2"/>
    <w:rsid w:val="004514AD"/>
    <w:rsid w:val="004549F3"/>
    <w:rsid w:val="004579D8"/>
    <w:rsid w:val="00467018"/>
    <w:rsid w:val="00467AC7"/>
    <w:rsid w:val="004705F1"/>
    <w:rsid w:val="00470C93"/>
    <w:rsid w:val="00481052"/>
    <w:rsid w:val="00482D7F"/>
    <w:rsid w:val="0048357A"/>
    <w:rsid w:val="00483A1C"/>
    <w:rsid w:val="00484E7A"/>
    <w:rsid w:val="0049090F"/>
    <w:rsid w:val="004914EE"/>
    <w:rsid w:val="004919F8"/>
    <w:rsid w:val="00491E62"/>
    <w:rsid w:val="00492456"/>
    <w:rsid w:val="00495E54"/>
    <w:rsid w:val="004A0DC4"/>
    <w:rsid w:val="004A194A"/>
    <w:rsid w:val="004A5D7A"/>
    <w:rsid w:val="004B57B5"/>
    <w:rsid w:val="004B62D9"/>
    <w:rsid w:val="004B76A4"/>
    <w:rsid w:val="004B7CDF"/>
    <w:rsid w:val="004C3414"/>
    <w:rsid w:val="004C3DFE"/>
    <w:rsid w:val="004C4996"/>
    <w:rsid w:val="004D2B2D"/>
    <w:rsid w:val="004D2BF2"/>
    <w:rsid w:val="004D2DFC"/>
    <w:rsid w:val="004D6529"/>
    <w:rsid w:val="004D68F6"/>
    <w:rsid w:val="004D6E82"/>
    <w:rsid w:val="004E13A3"/>
    <w:rsid w:val="004E1C6A"/>
    <w:rsid w:val="004E2B9A"/>
    <w:rsid w:val="004F3F09"/>
    <w:rsid w:val="004F7833"/>
    <w:rsid w:val="005003FB"/>
    <w:rsid w:val="00500A91"/>
    <w:rsid w:val="0050128A"/>
    <w:rsid w:val="00501E66"/>
    <w:rsid w:val="0050426C"/>
    <w:rsid w:val="00505B94"/>
    <w:rsid w:val="00512AFE"/>
    <w:rsid w:val="00512FEC"/>
    <w:rsid w:val="00516748"/>
    <w:rsid w:val="00521F52"/>
    <w:rsid w:val="0052339D"/>
    <w:rsid w:val="00530353"/>
    <w:rsid w:val="00533717"/>
    <w:rsid w:val="0053750B"/>
    <w:rsid w:val="00540965"/>
    <w:rsid w:val="00543DA2"/>
    <w:rsid w:val="00547841"/>
    <w:rsid w:val="00547FC1"/>
    <w:rsid w:val="0055069F"/>
    <w:rsid w:val="005518C6"/>
    <w:rsid w:val="00562DAC"/>
    <w:rsid w:val="00566B5C"/>
    <w:rsid w:val="00567B44"/>
    <w:rsid w:val="00571A61"/>
    <w:rsid w:val="00572945"/>
    <w:rsid w:val="00572C3B"/>
    <w:rsid w:val="00576B96"/>
    <w:rsid w:val="0058023D"/>
    <w:rsid w:val="00582913"/>
    <w:rsid w:val="00582AA2"/>
    <w:rsid w:val="00586DB3"/>
    <w:rsid w:val="00593A98"/>
    <w:rsid w:val="005955E8"/>
    <w:rsid w:val="005977B9"/>
    <w:rsid w:val="005A0DB3"/>
    <w:rsid w:val="005A11E3"/>
    <w:rsid w:val="005A588F"/>
    <w:rsid w:val="005A647D"/>
    <w:rsid w:val="005A7227"/>
    <w:rsid w:val="005A7615"/>
    <w:rsid w:val="005A7AD2"/>
    <w:rsid w:val="005A7F5D"/>
    <w:rsid w:val="005B06E9"/>
    <w:rsid w:val="005B10A0"/>
    <w:rsid w:val="005B1472"/>
    <w:rsid w:val="005B2C79"/>
    <w:rsid w:val="005B4048"/>
    <w:rsid w:val="005B60A2"/>
    <w:rsid w:val="005B61D6"/>
    <w:rsid w:val="005C657A"/>
    <w:rsid w:val="005C6AEB"/>
    <w:rsid w:val="005C7DD7"/>
    <w:rsid w:val="005D0B7D"/>
    <w:rsid w:val="005D0F09"/>
    <w:rsid w:val="005D4370"/>
    <w:rsid w:val="005E314D"/>
    <w:rsid w:val="005E4B2B"/>
    <w:rsid w:val="005F035D"/>
    <w:rsid w:val="005F0A89"/>
    <w:rsid w:val="005F5217"/>
    <w:rsid w:val="005F5232"/>
    <w:rsid w:val="005F554F"/>
    <w:rsid w:val="005F7611"/>
    <w:rsid w:val="00603286"/>
    <w:rsid w:val="00606327"/>
    <w:rsid w:val="006103E0"/>
    <w:rsid w:val="00620CCA"/>
    <w:rsid w:val="0062243C"/>
    <w:rsid w:val="00622BAF"/>
    <w:rsid w:val="00624AB2"/>
    <w:rsid w:val="00624D13"/>
    <w:rsid w:val="00627577"/>
    <w:rsid w:val="00630449"/>
    <w:rsid w:val="00632A6B"/>
    <w:rsid w:val="00633DC9"/>
    <w:rsid w:val="0063476E"/>
    <w:rsid w:val="00635961"/>
    <w:rsid w:val="00636894"/>
    <w:rsid w:val="006403FE"/>
    <w:rsid w:val="00640EFF"/>
    <w:rsid w:val="00645556"/>
    <w:rsid w:val="00647655"/>
    <w:rsid w:val="00647FEC"/>
    <w:rsid w:val="00652F80"/>
    <w:rsid w:val="006534B3"/>
    <w:rsid w:val="006535DA"/>
    <w:rsid w:val="00654C7C"/>
    <w:rsid w:val="0065567A"/>
    <w:rsid w:val="00656464"/>
    <w:rsid w:val="0065655F"/>
    <w:rsid w:val="00661C08"/>
    <w:rsid w:val="00663075"/>
    <w:rsid w:val="00663617"/>
    <w:rsid w:val="0066439D"/>
    <w:rsid w:val="0066636C"/>
    <w:rsid w:val="006714C6"/>
    <w:rsid w:val="00672EC1"/>
    <w:rsid w:val="00680367"/>
    <w:rsid w:val="00680F61"/>
    <w:rsid w:val="00681FAA"/>
    <w:rsid w:val="00683179"/>
    <w:rsid w:val="00683944"/>
    <w:rsid w:val="00683AEB"/>
    <w:rsid w:val="00686C52"/>
    <w:rsid w:val="00687478"/>
    <w:rsid w:val="006927C8"/>
    <w:rsid w:val="00694F62"/>
    <w:rsid w:val="006A38EA"/>
    <w:rsid w:val="006A421D"/>
    <w:rsid w:val="006A5266"/>
    <w:rsid w:val="006A615A"/>
    <w:rsid w:val="006A6685"/>
    <w:rsid w:val="006A72CA"/>
    <w:rsid w:val="006B407D"/>
    <w:rsid w:val="006B6F62"/>
    <w:rsid w:val="006C12C0"/>
    <w:rsid w:val="006C1585"/>
    <w:rsid w:val="006C42F3"/>
    <w:rsid w:val="006C5C71"/>
    <w:rsid w:val="006D073E"/>
    <w:rsid w:val="006D3D90"/>
    <w:rsid w:val="006D4950"/>
    <w:rsid w:val="006D530D"/>
    <w:rsid w:val="006D6906"/>
    <w:rsid w:val="006E074E"/>
    <w:rsid w:val="006E228D"/>
    <w:rsid w:val="006E2CC8"/>
    <w:rsid w:val="006F3AF9"/>
    <w:rsid w:val="006F4CF5"/>
    <w:rsid w:val="006F5E76"/>
    <w:rsid w:val="006F6323"/>
    <w:rsid w:val="00700CC6"/>
    <w:rsid w:val="00703E68"/>
    <w:rsid w:val="007044B3"/>
    <w:rsid w:val="0071338A"/>
    <w:rsid w:val="00713936"/>
    <w:rsid w:val="00715BE4"/>
    <w:rsid w:val="00721B24"/>
    <w:rsid w:val="00722417"/>
    <w:rsid w:val="00723D40"/>
    <w:rsid w:val="007275B5"/>
    <w:rsid w:val="007276B4"/>
    <w:rsid w:val="00727DFD"/>
    <w:rsid w:val="00732826"/>
    <w:rsid w:val="00734614"/>
    <w:rsid w:val="00735DBC"/>
    <w:rsid w:val="0073607F"/>
    <w:rsid w:val="00740923"/>
    <w:rsid w:val="007409D7"/>
    <w:rsid w:val="00740B93"/>
    <w:rsid w:val="00742886"/>
    <w:rsid w:val="00743E5D"/>
    <w:rsid w:val="007446DC"/>
    <w:rsid w:val="007447AF"/>
    <w:rsid w:val="00747E3F"/>
    <w:rsid w:val="007547C4"/>
    <w:rsid w:val="00756020"/>
    <w:rsid w:val="007631AB"/>
    <w:rsid w:val="0077199D"/>
    <w:rsid w:val="00772A4C"/>
    <w:rsid w:val="00774081"/>
    <w:rsid w:val="0077601A"/>
    <w:rsid w:val="00777445"/>
    <w:rsid w:val="00781A34"/>
    <w:rsid w:val="00782122"/>
    <w:rsid w:val="007831F9"/>
    <w:rsid w:val="00785E43"/>
    <w:rsid w:val="007865F7"/>
    <w:rsid w:val="00791EFA"/>
    <w:rsid w:val="00793BA1"/>
    <w:rsid w:val="007955CF"/>
    <w:rsid w:val="0079790B"/>
    <w:rsid w:val="00797E6F"/>
    <w:rsid w:val="007A2443"/>
    <w:rsid w:val="007A2604"/>
    <w:rsid w:val="007A37CD"/>
    <w:rsid w:val="007B0469"/>
    <w:rsid w:val="007B6031"/>
    <w:rsid w:val="007B650C"/>
    <w:rsid w:val="007C0EEF"/>
    <w:rsid w:val="007C3571"/>
    <w:rsid w:val="007C4814"/>
    <w:rsid w:val="007C4CCE"/>
    <w:rsid w:val="007D0B97"/>
    <w:rsid w:val="007D5054"/>
    <w:rsid w:val="007D5706"/>
    <w:rsid w:val="007D7562"/>
    <w:rsid w:val="007D7673"/>
    <w:rsid w:val="007E1122"/>
    <w:rsid w:val="007E188E"/>
    <w:rsid w:val="007E23A0"/>
    <w:rsid w:val="007E2611"/>
    <w:rsid w:val="007E42A2"/>
    <w:rsid w:val="007E7672"/>
    <w:rsid w:val="007E797B"/>
    <w:rsid w:val="007F583C"/>
    <w:rsid w:val="007F7FFC"/>
    <w:rsid w:val="00800990"/>
    <w:rsid w:val="00801CD6"/>
    <w:rsid w:val="0080232D"/>
    <w:rsid w:val="0080400C"/>
    <w:rsid w:val="008046CE"/>
    <w:rsid w:val="00805718"/>
    <w:rsid w:val="00806E8E"/>
    <w:rsid w:val="0080762B"/>
    <w:rsid w:val="00812D0C"/>
    <w:rsid w:val="00813ED6"/>
    <w:rsid w:val="008175EB"/>
    <w:rsid w:val="008220FC"/>
    <w:rsid w:val="00830D10"/>
    <w:rsid w:val="008322FE"/>
    <w:rsid w:val="008328AF"/>
    <w:rsid w:val="00837B4D"/>
    <w:rsid w:val="00840BE6"/>
    <w:rsid w:val="00841E26"/>
    <w:rsid w:val="00851F43"/>
    <w:rsid w:val="00852535"/>
    <w:rsid w:val="00852EF3"/>
    <w:rsid w:val="00856030"/>
    <w:rsid w:val="008571B3"/>
    <w:rsid w:val="008629F1"/>
    <w:rsid w:val="00863247"/>
    <w:rsid w:val="00866477"/>
    <w:rsid w:val="008665F3"/>
    <w:rsid w:val="00870B28"/>
    <w:rsid w:val="008843FF"/>
    <w:rsid w:val="0088512F"/>
    <w:rsid w:val="00886EAB"/>
    <w:rsid w:val="00891DF5"/>
    <w:rsid w:val="008958E5"/>
    <w:rsid w:val="008A1B82"/>
    <w:rsid w:val="008A3561"/>
    <w:rsid w:val="008B0957"/>
    <w:rsid w:val="008B1343"/>
    <w:rsid w:val="008B2617"/>
    <w:rsid w:val="008B401C"/>
    <w:rsid w:val="008B481C"/>
    <w:rsid w:val="008B5823"/>
    <w:rsid w:val="008C51EF"/>
    <w:rsid w:val="008C5325"/>
    <w:rsid w:val="008C7219"/>
    <w:rsid w:val="008D0DEA"/>
    <w:rsid w:val="008D26FA"/>
    <w:rsid w:val="008D5521"/>
    <w:rsid w:val="008D568D"/>
    <w:rsid w:val="008D61B5"/>
    <w:rsid w:val="008D6DA5"/>
    <w:rsid w:val="008D7472"/>
    <w:rsid w:val="008E05C2"/>
    <w:rsid w:val="008E1E3F"/>
    <w:rsid w:val="008E2A87"/>
    <w:rsid w:val="008E3B51"/>
    <w:rsid w:val="008E3E9B"/>
    <w:rsid w:val="008E5A4D"/>
    <w:rsid w:val="008E61BD"/>
    <w:rsid w:val="008E7618"/>
    <w:rsid w:val="008F0532"/>
    <w:rsid w:val="008F5111"/>
    <w:rsid w:val="00900C21"/>
    <w:rsid w:val="0090263E"/>
    <w:rsid w:val="00902D8D"/>
    <w:rsid w:val="00905E78"/>
    <w:rsid w:val="00911A9F"/>
    <w:rsid w:val="00913B7B"/>
    <w:rsid w:val="00914BF3"/>
    <w:rsid w:val="00915FBD"/>
    <w:rsid w:val="0091732D"/>
    <w:rsid w:val="0092377F"/>
    <w:rsid w:val="009315AC"/>
    <w:rsid w:val="00944406"/>
    <w:rsid w:val="00945E75"/>
    <w:rsid w:val="009462D5"/>
    <w:rsid w:val="00947467"/>
    <w:rsid w:val="00947497"/>
    <w:rsid w:val="009477D8"/>
    <w:rsid w:val="00955975"/>
    <w:rsid w:val="009573F2"/>
    <w:rsid w:val="00960693"/>
    <w:rsid w:val="00965F39"/>
    <w:rsid w:val="009666CF"/>
    <w:rsid w:val="00966F7E"/>
    <w:rsid w:val="00971B41"/>
    <w:rsid w:val="00972FFC"/>
    <w:rsid w:val="0097364C"/>
    <w:rsid w:val="009752A8"/>
    <w:rsid w:val="0097672E"/>
    <w:rsid w:val="00981BCF"/>
    <w:rsid w:val="00983D69"/>
    <w:rsid w:val="00984B90"/>
    <w:rsid w:val="00985240"/>
    <w:rsid w:val="009867D1"/>
    <w:rsid w:val="00986B22"/>
    <w:rsid w:val="0098759F"/>
    <w:rsid w:val="009917EF"/>
    <w:rsid w:val="009922BA"/>
    <w:rsid w:val="009944EF"/>
    <w:rsid w:val="00995194"/>
    <w:rsid w:val="009A24F8"/>
    <w:rsid w:val="009A2A41"/>
    <w:rsid w:val="009A3792"/>
    <w:rsid w:val="009A631E"/>
    <w:rsid w:val="009B3115"/>
    <w:rsid w:val="009B4B58"/>
    <w:rsid w:val="009B5523"/>
    <w:rsid w:val="009B5C3E"/>
    <w:rsid w:val="009B6823"/>
    <w:rsid w:val="009B6918"/>
    <w:rsid w:val="009B6E4F"/>
    <w:rsid w:val="009C1E8C"/>
    <w:rsid w:val="009C397E"/>
    <w:rsid w:val="009C7D53"/>
    <w:rsid w:val="009D057C"/>
    <w:rsid w:val="009D2907"/>
    <w:rsid w:val="009D3D7D"/>
    <w:rsid w:val="009D479F"/>
    <w:rsid w:val="009D5BDC"/>
    <w:rsid w:val="009D7E09"/>
    <w:rsid w:val="009E47F9"/>
    <w:rsid w:val="009E4AFC"/>
    <w:rsid w:val="009E6287"/>
    <w:rsid w:val="009E6DE1"/>
    <w:rsid w:val="009E6F47"/>
    <w:rsid w:val="009F1009"/>
    <w:rsid w:val="009F1305"/>
    <w:rsid w:val="009F16BD"/>
    <w:rsid w:val="009F2618"/>
    <w:rsid w:val="009F62B3"/>
    <w:rsid w:val="00A05982"/>
    <w:rsid w:val="00A06920"/>
    <w:rsid w:val="00A07D3A"/>
    <w:rsid w:val="00A10C88"/>
    <w:rsid w:val="00A10F75"/>
    <w:rsid w:val="00A1178A"/>
    <w:rsid w:val="00A11795"/>
    <w:rsid w:val="00A11B1C"/>
    <w:rsid w:val="00A1697C"/>
    <w:rsid w:val="00A227EC"/>
    <w:rsid w:val="00A23C12"/>
    <w:rsid w:val="00A25E19"/>
    <w:rsid w:val="00A30692"/>
    <w:rsid w:val="00A319DF"/>
    <w:rsid w:val="00A320BB"/>
    <w:rsid w:val="00A32EEC"/>
    <w:rsid w:val="00A32F65"/>
    <w:rsid w:val="00A339A5"/>
    <w:rsid w:val="00A36A51"/>
    <w:rsid w:val="00A4371D"/>
    <w:rsid w:val="00A46ABD"/>
    <w:rsid w:val="00A47AAE"/>
    <w:rsid w:val="00A51316"/>
    <w:rsid w:val="00A53149"/>
    <w:rsid w:val="00A544C0"/>
    <w:rsid w:val="00A54801"/>
    <w:rsid w:val="00A61CB4"/>
    <w:rsid w:val="00A61ED5"/>
    <w:rsid w:val="00A64F22"/>
    <w:rsid w:val="00A65829"/>
    <w:rsid w:val="00A733A2"/>
    <w:rsid w:val="00A738D9"/>
    <w:rsid w:val="00A73A7C"/>
    <w:rsid w:val="00A7440B"/>
    <w:rsid w:val="00A74523"/>
    <w:rsid w:val="00A835F6"/>
    <w:rsid w:val="00A85060"/>
    <w:rsid w:val="00A87240"/>
    <w:rsid w:val="00A91925"/>
    <w:rsid w:val="00A926CB"/>
    <w:rsid w:val="00A92737"/>
    <w:rsid w:val="00A94799"/>
    <w:rsid w:val="00A959CB"/>
    <w:rsid w:val="00AA2CEA"/>
    <w:rsid w:val="00AA37BA"/>
    <w:rsid w:val="00AA37E0"/>
    <w:rsid w:val="00AA45AD"/>
    <w:rsid w:val="00AA6AEB"/>
    <w:rsid w:val="00AB1BCD"/>
    <w:rsid w:val="00AB39FF"/>
    <w:rsid w:val="00AB439B"/>
    <w:rsid w:val="00AB610E"/>
    <w:rsid w:val="00AC2D57"/>
    <w:rsid w:val="00AC33B9"/>
    <w:rsid w:val="00AD26E6"/>
    <w:rsid w:val="00AD4E9D"/>
    <w:rsid w:val="00AD775F"/>
    <w:rsid w:val="00AE0C62"/>
    <w:rsid w:val="00AE135E"/>
    <w:rsid w:val="00AE4640"/>
    <w:rsid w:val="00AE5346"/>
    <w:rsid w:val="00AE60C9"/>
    <w:rsid w:val="00AE7509"/>
    <w:rsid w:val="00AF0B88"/>
    <w:rsid w:val="00AF18DB"/>
    <w:rsid w:val="00B02A53"/>
    <w:rsid w:val="00B02D4B"/>
    <w:rsid w:val="00B0389F"/>
    <w:rsid w:val="00B06CC5"/>
    <w:rsid w:val="00B07629"/>
    <w:rsid w:val="00B13EF4"/>
    <w:rsid w:val="00B155E7"/>
    <w:rsid w:val="00B20F39"/>
    <w:rsid w:val="00B2348A"/>
    <w:rsid w:val="00B234A4"/>
    <w:rsid w:val="00B26643"/>
    <w:rsid w:val="00B26ECB"/>
    <w:rsid w:val="00B31C75"/>
    <w:rsid w:val="00B418B2"/>
    <w:rsid w:val="00B41FB5"/>
    <w:rsid w:val="00B42940"/>
    <w:rsid w:val="00B44EEC"/>
    <w:rsid w:val="00B51452"/>
    <w:rsid w:val="00B515D8"/>
    <w:rsid w:val="00B526DD"/>
    <w:rsid w:val="00B54CEE"/>
    <w:rsid w:val="00B550F8"/>
    <w:rsid w:val="00B615A4"/>
    <w:rsid w:val="00B62A46"/>
    <w:rsid w:val="00B6320F"/>
    <w:rsid w:val="00B6368C"/>
    <w:rsid w:val="00B64EE3"/>
    <w:rsid w:val="00B651DA"/>
    <w:rsid w:val="00B727E5"/>
    <w:rsid w:val="00B74BC0"/>
    <w:rsid w:val="00B84F20"/>
    <w:rsid w:val="00B8597E"/>
    <w:rsid w:val="00B86B01"/>
    <w:rsid w:val="00B86D4C"/>
    <w:rsid w:val="00B8772A"/>
    <w:rsid w:val="00B90A33"/>
    <w:rsid w:val="00B9162E"/>
    <w:rsid w:val="00B92E3E"/>
    <w:rsid w:val="00BA0830"/>
    <w:rsid w:val="00BA1515"/>
    <w:rsid w:val="00BA43BA"/>
    <w:rsid w:val="00BA7330"/>
    <w:rsid w:val="00BA7F87"/>
    <w:rsid w:val="00BB1BBA"/>
    <w:rsid w:val="00BB4BC2"/>
    <w:rsid w:val="00BC1266"/>
    <w:rsid w:val="00BC2B60"/>
    <w:rsid w:val="00BC5098"/>
    <w:rsid w:val="00BC6A04"/>
    <w:rsid w:val="00BC77DE"/>
    <w:rsid w:val="00BD334B"/>
    <w:rsid w:val="00BD4B0F"/>
    <w:rsid w:val="00BE4DC9"/>
    <w:rsid w:val="00BE51C9"/>
    <w:rsid w:val="00BE7399"/>
    <w:rsid w:val="00BF0EC3"/>
    <w:rsid w:val="00BF1971"/>
    <w:rsid w:val="00BF4796"/>
    <w:rsid w:val="00BF4A76"/>
    <w:rsid w:val="00BF73BD"/>
    <w:rsid w:val="00C008A1"/>
    <w:rsid w:val="00C01636"/>
    <w:rsid w:val="00C10C73"/>
    <w:rsid w:val="00C11C3A"/>
    <w:rsid w:val="00C1308F"/>
    <w:rsid w:val="00C1617E"/>
    <w:rsid w:val="00C16450"/>
    <w:rsid w:val="00C16676"/>
    <w:rsid w:val="00C17784"/>
    <w:rsid w:val="00C23A40"/>
    <w:rsid w:val="00C23F75"/>
    <w:rsid w:val="00C24399"/>
    <w:rsid w:val="00C24535"/>
    <w:rsid w:val="00C3032A"/>
    <w:rsid w:val="00C327A9"/>
    <w:rsid w:val="00C33675"/>
    <w:rsid w:val="00C346C3"/>
    <w:rsid w:val="00C3599A"/>
    <w:rsid w:val="00C44557"/>
    <w:rsid w:val="00C44E91"/>
    <w:rsid w:val="00C476F1"/>
    <w:rsid w:val="00C47829"/>
    <w:rsid w:val="00C500CA"/>
    <w:rsid w:val="00C519C7"/>
    <w:rsid w:val="00C541FE"/>
    <w:rsid w:val="00C5535F"/>
    <w:rsid w:val="00C571B6"/>
    <w:rsid w:val="00C60F05"/>
    <w:rsid w:val="00C6173D"/>
    <w:rsid w:val="00C61AA7"/>
    <w:rsid w:val="00C62612"/>
    <w:rsid w:val="00C62A75"/>
    <w:rsid w:val="00C64F67"/>
    <w:rsid w:val="00C65D27"/>
    <w:rsid w:val="00C673DB"/>
    <w:rsid w:val="00C675F5"/>
    <w:rsid w:val="00C712D0"/>
    <w:rsid w:val="00C771B3"/>
    <w:rsid w:val="00C77AA9"/>
    <w:rsid w:val="00C8009B"/>
    <w:rsid w:val="00C80886"/>
    <w:rsid w:val="00C836D9"/>
    <w:rsid w:val="00C84E5D"/>
    <w:rsid w:val="00C912F6"/>
    <w:rsid w:val="00C93547"/>
    <w:rsid w:val="00C9518F"/>
    <w:rsid w:val="00C952B8"/>
    <w:rsid w:val="00C95561"/>
    <w:rsid w:val="00C97DC2"/>
    <w:rsid w:val="00CA10DC"/>
    <w:rsid w:val="00CA3189"/>
    <w:rsid w:val="00CA3213"/>
    <w:rsid w:val="00CA6652"/>
    <w:rsid w:val="00CA7F9E"/>
    <w:rsid w:val="00CB04DE"/>
    <w:rsid w:val="00CB146A"/>
    <w:rsid w:val="00CB2207"/>
    <w:rsid w:val="00CC00DF"/>
    <w:rsid w:val="00CC08F2"/>
    <w:rsid w:val="00CC1A2E"/>
    <w:rsid w:val="00CC4A91"/>
    <w:rsid w:val="00CC5801"/>
    <w:rsid w:val="00CC6A55"/>
    <w:rsid w:val="00CD48A3"/>
    <w:rsid w:val="00CE287A"/>
    <w:rsid w:val="00CE49D4"/>
    <w:rsid w:val="00CE5865"/>
    <w:rsid w:val="00CE61DC"/>
    <w:rsid w:val="00CE68A6"/>
    <w:rsid w:val="00CF3275"/>
    <w:rsid w:val="00CF499C"/>
    <w:rsid w:val="00CF5449"/>
    <w:rsid w:val="00CF58DB"/>
    <w:rsid w:val="00CF7780"/>
    <w:rsid w:val="00D01625"/>
    <w:rsid w:val="00D02B19"/>
    <w:rsid w:val="00D030B5"/>
    <w:rsid w:val="00D04F16"/>
    <w:rsid w:val="00D11C58"/>
    <w:rsid w:val="00D14639"/>
    <w:rsid w:val="00D1543B"/>
    <w:rsid w:val="00D15C6E"/>
    <w:rsid w:val="00D16E54"/>
    <w:rsid w:val="00D23F2B"/>
    <w:rsid w:val="00D303CC"/>
    <w:rsid w:val="00D30EAD"/>
    <w:rsid w:val="00D31938"/>
    <w:rsid w:val="00D31B8F"/>
    <w:rsid w:val="00D33F72"/>
    <w:rsid w:val="00D35969"/>
    <w:rsid w:val="00D37855"/>
    <w:rsid w:val="00D43CA7"/>
    <w:rsid w:val="00D446C4"/>
    <w:rsid w:val="00D45753"/>
    <w:rsid w:val="00D5100C"/>
    <w:rsid w:val="00D538D9"/>
    <w:rsid w:val="00D53A35"/>
    <w:rsid w:val="00D55044"/>
    <w:rsid w:val="00D559DD"/>
    <w:rsid w:val="00D56B87"/>
    <w:rsid w:val="00D6043F"/>
    <w:rsid w:val="00D616F7"/>
    <w:rsid w:val="00D640D9"/>
    <w:rsid w:val="00D67839"/>
    <w:rsid w:val="00D700D0"/>
    <w:rsid w:val="00D70DE7"/>
    <w:rsid w:val="00D7239D"/>
    <w:rsid w:val="00D7576C"/>
    <w:rsid w:val="00D75DCB"/>
    <w:rsid w:val="00D850BA"/>
    <w:rsid w:val="00D85C5E"/>
    <w:rsid w:val="00D879A3"/>
    <w:rsid w:val="00D90CE1"/>
    <w:rsid w:val="00D92EC5"/>
    <w:rsid w:val="00D93BE1"/>
    <w:rsid w:val="00D95927"/>
    <w:rsid w:val="00D96183"/>
    <w:rsid w:val="00DA07D4"/>
    <w:rsid w:val="00DA36F0"/>
    <w:rsid w:val="00DB1300"/>
    <w:rsid w:val="00DB4F11"/>
    <w:rsid w:val="00DB5364"/>
    <w:rsid w:val="00DB7AAE"/>
    <w:rsid w:val="00DC30AE"/>
    <w:rsid w:val="00DD1534"/>
    <w:rsid w:val="00DD17F3"/>
    <w:rsid w:val="00DD19B0"/>
    <w:rsid w:val="00DD38F9"/>
    <w:rsid w:val="00DD3D6E"/>
    <w:rsid w:val="00DD42A4"/>
    <w:rsid w:val="00DD4FF7"/>
    <w:rsid w:val="00DD54D8"/>
    <w:rsid w:val="00DD704B"/>
    <w:rsid w:val="00DE0527"/>
    <w:rsid w:val="00DE296D"/>
    <w:rsid w:val="00DE2E5F"/>
    <w:rsid w:val="00DE413D"/>
    <w:rsid w:val="00DE4DF4"/>
    <w:rsid w:val="00DE6174"/>
    <w:rsid w:val="00DE777F"/>
    <w:rsid w:val="00DF4F12"/>
    <w:rsid w:val="00E01347"/>
    <w:rsid w:val="00E02614"/>
    <w:rsid w:val="00E0304F"/>
    <w:rsid w:val="00E0714F"/>
    <w:rsid w:val="00E11A33"/>
    <w:rsid w:val="00E208F5"/>
    <w:rsid w:val="00E2321C"/>
    <w:rsid w:val="00E32778"/>
    <w:rsid w:val="00E32E9F"/>
    <w:rsid w:val="00E34AE4"/>
    <w:rsid w:val="00E35F58"/>
    <w:rsid w:val="00E36A25"/>
    <w:rsid w:val="00E43729"/>
    <w:rsid w:val="00E43B05"/>
    <w:rsid w:val="00E44C87"/>
    <w:rsid w:val="00E44CEA"/>
    <w:rsid w:val="00E45921"/>
    <w:rsid w:val="00E54D04"/>
    <w:rsid w:val="00E56A17"/>
    <w:rsid w:val="00E60878"/>
    <w:rsid w:val="00E613CA"/>
    <w:rsid w:val="00E61921"/>
    <w:rsid w:val="00E6355B"/>
    <w:rsid w:val="00E65022"/>
    <w:rsid w:val="00E65FC4"/>
    <w:rsid w:val="00E67D07"/>
    <w:rsid w:val="00E700D8"/>
    <w:rsid w:val="00E7174B"/>
    <w:rsid w:val="00E717C1"/>
    <w:rsid w:val="00E74E28"/>
    <w:rsid w:val="00E77969"/>
    <w:rsid w:val="00E8109E"/>
    <w:rsid w:val="00E83624"/>
    <w:rsid w:val="00E83A4F"/>
    <w:rsid w:val="00E84734"/>
    <w:rsid w:val="00E864BF"/>
    <w:rsid w:val="00E86922"/>
    <w:rsid w:val="00E86D49"/>
    <w:rsid w:val="00E86FA5"/>
    <w:rsid w:val="00E94663"/>
    <w:rsid w:val="00E94CDD"/>
    <w:rsid w:val="00E95211"/>
    <w:rsid w:val="00E95695"/>
    <w:rsid w:val="00E97FB7"/>
    <w:rsid w:val="00EA2BA0"/>
    <w:rsid w:val="00EA34F7"/>
    <w:rsid w:val="00EB5140"/>
    <w:rsid w:val="00EC048D"/>
    <w:rsid w:val="00ED5F79"/>
    <w:rsid w:val="00ED6F6F"/>
    <w:rsid w:val="00ED7D52"/>
    <w:rsid w:val="00EE2171"/>
    <w:rsid w:val="00EE3719"/>
    <w:rsid w:val="00EE3FFF"/>
    <w:rsid w:val="00EE418D"/>
    <w:rsid w:val="00EE4D1D"/>
    <w:rsid w:val="00EF2EAE"/>
    <w:rsid w:val="00EF38B6"/>
    <w:rsid w:val="00EF4CDB"/>
    <w:rsid w:val="00EF4E16"/>
    <w:rsid w:val="00EF560D"/>
    <w:rsid w:val="00F05FB4"/>
    <w:rsid w:val="00F114EA"/>
    <w:rsid w:val="00F15241"/>
    <w:rsid w:val="00F17435"/>
    <w:rsid w:val="00F17E1A"/>
    <w:rsid w:val="00F20BF0"/>
    <w:rsid w:val="00F24710"/>
    <w:rsid w:val="00F255FC"/>
    <w:rsid w:val="00F30D38"/>
    <w:rsid w:val="00F32EB3"/>
    <w:rsid w:val="00F345B9"/>
    <w:rsid w:val="00F357F3"/>
    <w:rsid w:val="00F40391"/>
    <w:rsid w:val="00F434A0"/>
    <w:rsid w:val="00F4374E"/>
    <w:rsid w:val="00F455C3"/>
    <w:rsid w:val="00F45AEB"/>
    <w:rsid w:val="00F54526"/>
    <w:rsid w:val="00F55965"/>
    <w:rsid w:val="00F55EF4"/>
    <w:rsid w:val="00F57651"/>
    <w:rsid w:val="00F601C5"/>
    <w:rsid w:val="00F6214D"/>
    <w:rsid w:val="00F62173"/>
    <w:rsid w:val="00F63860"/>
    <w:rsid w:val="00F6437F"/>
    <w:rsid w:val="00F7363E"/>
    <w:rsid w:val="00F73649"/>
    <w:rsid w:val="00F73E97"/>
    <w:rsid w:val="00F75623"/>
    <w:rsid w:val="00F76BED"/>
    <w:rsid w:val="00F81AB0"/>
    <w:rsid w:val="00F8527A"/>
    <w:rsid w:val="00F85DCA"/>
    <w:rsid w:val="00F85F3F"/>
    <w:rsid w:val="00F87B07"/>
    <w:rsid w:val="00F906AC"/>
    <w:rsid w:val="00F9205C"/>
    <w:rsid w:val="00F9382C"/>
    <w:rsid w:val="00F948DD"/>
    <w:rsid w:val="00F976EC"/>
    <w:rsid w:val="00FA2264"/>
    <w:rsid w:val="00FA32D5"/>
    <w:rsid w:val="00FA523F"/>
    <w:rsid w:val="00FA5D02"/>
    <w:rsid w:val="00FA5F1D"/>
    <w:rsid w:val="00FB37FF"/>
    <w:rsid w:val="00FB54DF"/>
    <w:rsid w:val="00FC089E"/>
    <w:rsid w:val="00FC1A59"/>
    <w:rsid w:val="00FC3B82"/>
    <w:rsid w:val="00FC4528"/>
    <w:rsid w:val="00FC4D81"/>
    <w:rsid w:val="00FD1A59"/>
    <w:rsid w:val="00FD22CF"/>
    <w:rsid w:val="00FD2471"/>
    <w:rsid w:val="00FD3D21"/>
    <w:rsid w:val="00FD641D"/>
    <w:rsid w:val="00FE2F5B"/>
    <w:rsid w:val="00FF070D"/>
    <w:rsid w:val="00FF0FBD"/>
    <w:rsid w:val="00FF1035"/>
    <w:rsid w:val="00FF333B"/>
    <w:rsid w:val="07B18001"/>
    <w:rsid w:val="07E69454"/>
    <w:rsid w:val="08E77054"/>
    <w:rsid w:val="095030D4"/>
    <w:rsid w:val="2644A5D0"/>
    <w:rsid w:val="27A0D3C9"/>
    <w:rsid w:val="27A680A1"/>
    <w:rsid w:val="2CAF068A"/>
    <w:rsid w:val="32796526"/>
    <w:rsid w:val="33D1F4DC"/>
    <w:rsid w:val="34A53964"/>
    <w:rsid w:val="3F6145AC"/>
    <w:rsid w:val="400BC720"/>
    <w:rsid w:val="4286C1F8"/>
    <w:rsid w:val="46C9EC49"/>
    <w:rsid w:val="49BBFEA4"/>
    <w:rsid w:val="49EAF55F"/>
    <w:rsid w:val="4BEB0AA0"/>
    <w:rsid w:val="516528FA"/>
    <w:rsid w:val="52386D82"/>
    <w:rsid w:val="55776280"/>
    <w:rsid w:val="5B219451"/>
    <w:rsid w:val="5F61D12E"/>
    <w:rsid w:val="680F9F28"/>
    <w:rsid w:val="700EAC88"/>
    <w:rsid w:val="712099A8"/>
    <w:rsid w:val="7298712E"/>
    <w:rsid w:val="74CFE215"/>
    <w:rsid w:val="76A0D2D0"/>
    <w:rsid w:val="795B8428"/>
    <w:rsid w:val="7AEF9D3F"/>
    <w:rsid w:val="7B14E00C"/>
    <w:rsid w:val="7F501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4AC29"/>
  <w15:chartTrackingRefBased/>
  <w15:docId w15:val="{01942B8B-9CD1-4423-9C96-D2A2D21B6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fr-C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2EF3"/>
    <w:rPr>
      <w:sz w:val="24"/>
      <w:szCs w:val="24"/>
    </w:rPr>
  </w:style>
  <w:style w:type="character" w:styleId="UnresolvedMention">
    <w:name w:val="Unresolved Mention"/>
    <w:basedOn w:val="DefaultParagraphFont"/>
    <w:uiPriority w:val="99"/>
    <w:semiHidden/>
    <w:unhideWhenUsed/>
    <w:rsid w:val="00D85C5E"/>
    <w:rPr>
      <w:color w:val="605E5C"/>
      <w:shd w:val="clear" w:color="auto" w:fill="E1DFDD"/>
    </w:rPr>
  </w:style>
  <w:style w:type="paragraph" w:styleId="ListParagraph">
    <w:name w:val="List Paragraph"/>
    <w:basedOn w:val="Normal"/>
    <w:uiPriority w:val="34"/>
    <w:qFormat/>
    <w:rsid w:val="00D53A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584832">
      <w:bodyDiv w:val="1"/>
      <w:marLeft w:val="0"/>
      <w:marRight w:val="0"/>
      <w:marTop w:val="0"/>
      <w:marBottom w:val="0"/>
      <w:divBdr>
        <w:top w:val="none" w:sz="0" w:space="0" w:color="auto"/>
        <w:left w:val="none" w:sz="0" w:space="0" w:color="auto"/>
        <w:bottom w:val="none" w:sz="0" w:space="0" w:color="auto"/>
        <w:right w:val="none" w:sz="0" w:space="0" w:color="auto"/>
      </w:divBdr>
    </w:div>
    <w:div w:id="1561597051">
      <w:bodyDiv w:val="1"/>
      <w:marLeft w:val="0"/>
      <w:marRight w:val="0"/>
      <w:marTop w:val="0"/>
      <w:marBottom w:val="0"/>
      <w:divBdr>
        <w:top w:val="none" w:sz="0" w:space="0" w:color="auto"/>
        <w:left w:val="none" w:sz="0" w:space="0" w:color="auto"/>
        <w:bottom w:val="none" w:sz="0" w:space="0" w:color="auto"/>
        <w:right w:val="none" w:sz="0" w:space="0" w:color="auto"/>
      </w:divBdr>
      <w:divsChild>
        <w:div w:id="1548106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nny_Kate@cat.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at.com/fr_US/products/new/equipment/dozers/large-dozers/115080.html?utm_source=Press-Release&amp;utm_medium=CTA&amp;utm_campaign=Large-Dozers_D10-NPI"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Shore_Francine_M@cat.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elly_Johanna_L@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2dc0ce15-b1a9-49b1-b788-18f1df75d473">
      <UserInfo>
        <DisplayName>Frederic Istas</DisplayName>
        <AccountId>26</AccountId>
        <AccountType/>
      </UserInfo>
      <UserInfo>
        <DisplayName>Jeff Ruppel</DisplayName>
        <AccountId>27</AccountId>
        <AccountType/>
      </UserInfo>
      <UserInfo>
        <DisplayName>Ruth Thompson</DisplayName>
        <AccountId>15</AccountId>
        <AccountType/>
      </UserInfo>
    </SharedWithUsers>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Props1.xml><?xml version="1.0" encoding="utf-8"?>
<ds:datastoreItem xmlns:ds="http://schemas.openxmlformats.org/officeDocument/2006/customXml" ds:itemID="{E7A4E7A5-0A06-4DC2-88EA-2F6933745FCA}">
  <ds:schemaRefs>
    <ds:schemaRef ds:uri="http://schemas.openxmlformats.org/officeDocument/2006/bibliography"/>
  </ds:schemaRefs>
</ds:datastoreItem>
</file>

<file path=customXml/itemProps2.xml><?xml version="1.0" encoding="utf-8"?>
<ds:datastoreItem xmlns:ds="http://schemas.openxmlformats.org/officeDocument/2006/customXml" ds:itemID="{6107EB04-07F6-4155-A953-CEFC97E137E6}">
  <ds:schemaRefs>
    <ds:schemaRef ds:uri="http://schemas.microsoft.com/sharepoint/v3/contenttype/forms"/>
  </ds:schemaRefs>
</ds:datastoreItem>
</file>

<file path=customXml/itemProps3.xml><?xml version="1.0" encoding="utf-8"?>
<ds:datastoreItem xmlns:ds="http://schemas.openxmlformats.org/officeDocument/2006/customXml" ds:itemID="{245EF971-49E3-4CFE-9423-7C37C2666BBA}"/>
</file>

<file path=customXml/itemProps4.xml><?xml version="1.0" encoding="utf-8"?>
<ds:datastoreItem xmlns:ds="http://schemas.openxmlformats.org/officeDocument/2006/customXml" ds:itemID="{70C94494-2D97-475A-963C-F03796D47D54}">
  <ds:schemaRefs>
    <ds:schemaRef ds:uri="http://schemas.microsoft.com/office/2006/metadata/properties"/>
    <ds:schemaRef ds:uri="http://schemas.microsoft.com/office/infopath/2007/PartnerControls"/>
    <ds:schemaRef ds:uri="444210ca-d3a4-43ce-ad7d-730c4328a74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1157</Words>
  <Characters>6767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7909</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6946837</vt:i4>
      </vt:variant>
      <vt:variant>
        <vt:i4>0</vt:i4>
      </vt:variant>
      <vt:variant>
        <vt:i4>0</vt:i4>
      </vt:variant>
      <vt:variant>
        <vt:i4>5</vt:i4>
      </vt:variant>
      <vt:variant>
        <vt:lpwstr>https://www.cat.com/en_US.html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Alyssa Stefano</cp:lastModifiedBy>
  <cp:revision>2</cp:revision>
  <cp:lastPrinted>2013-03-02T20:48:00Z</cp:lastPrinted>
  <dcterms:created xsi:type="dcterms:W3CDTF">2023-05-17T22:03:00Z</dcterms:created>
  <dcterms:modified xsi:type="dcterms:W3CDTF">2023-05-17T22:03:00Z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0x010100F8BD9BB5333760498E4BF1ADA0FA10CE</vt:lpwstr>
  </property>
  <property fmtid="{D5CDD505-2E9C-101B-9397-08002B2CF9AE}" pid="6" name="MSIP_Label_fb5e2db6-eecf-4aa2-8fc3-174bf94bce19_Enabled">
    <vt:lpwstr>true</vt:lpwstr>
  </property>
  <property fmtid="{D5CDD505-2E9C-101B-9397-08002B2CF9AE}" pid="7" name="MSIP_Label_fb5e2db6-eecf-4aa2-8fc3-174bf94bce19_SetDate">
    <vt:lpwstr>2022-08-17T16:13:35Z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37dc017c-36c8-48b5-8b2a-000041a8e287</vt:lpwstr>
  </property>
  <property fmtid="{D5CDD505-2E9C-101B-9397-08002B2CF9AE}" pid="12" name="MSIP_Label_fb5e2db6-eecf-4aa2-8fc3-174bf94bce19_ContentBits">
    <vt:lpwstr>2</vt:lpwstr>
  </property>
</Properties>
</file>